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Netherlands</w:t>
      </w:r>
      <w:r>
        <w:t xml:space="preserve"> </w:t>
      </w:r>
      <w:r>
        <w:t xml:space="preserve">Amsterdam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Emma Jansen</w:t>
      </w:r>
      <w:r>
        <w:br/>
      </w:r>
      <w:r>
        <w:rPr>
          <w:bCs/>
          <w:b/>
        </w:rPr>
        <w:t xml:space="preserve">Address:</w:t>
      </w:r>
      <w:r>
        <w:t xml:space="preserve"> </w:t>
      </w:r>
      <w:r>
        <w:t xml:space="preserve">Amsterdamsestraat 123, 1012 AB Amsterdam, Netherlands</w:t>
      </w:r>
      <w:r>
        <w:br/>
      </w:r>
      <w:r>
        <w:rPr>
          <w:bCs/>
          <w:b/>
        </w:rPr>
        <w:t xml:space="preserve">Email:</w:t>
      </w:r>
      <w:r>
        <w:t xml:space="preserve"> </w:t>
      </w:r>
      <w:r>
        <w:t xml:space="preserve">emma.jansen@orthoamsterdam.nl</w:t>
      </w:r>
      <w:r>
        <w:br/>
      </w:r>
      <w:r>
        <w:rPr>
          <w:bCs/>
          <w:b/>
        </w:rPr>
        <w:t xml:space="preserve">Phone:</w:t>
      </w:r>
      <w:r>
        <w:t xml:space="preserve"> </w:t>
      </w:r>
      <w:r>
        <w:t xml:space="preserve">+31 6 12345678</w:t>
      </w:r>
      <w:r>
        <w:br/>
      </w:r>
      <w:r>
        <w:rPr>
          <w:bCs/>
          <w:b/>
        </w:rPr>
        <w:t xml:space="preserve">Date of Birth:</w:t>
      </w:r>
      <w:r>
        <w:t xml:space="preserve"> </w:t>
      </w:r>
      <w:r>
        <w:t xml:space="preserve">April 5, 1985</w:t>
      </w:r>
      <w:r>
        <w:br/>
      </w:r>
      <w:r>
        <w:rPr>
          <w:bCs/>
          <w:b/>
        </w:rPr>
        <w:t xml:space="preserve">Nationality:</w:t>
      </w:r>
      <w:r>
        <w:t xml:space="preserve"> </w:t>
      </w:r>
      <w:r>
        <w:t xml:space="preserve">Dutch</w:t>
      </w:r>
    </w:p>
    <w:bookmarkEnd w:id="20"/>
    <w:bookmarkStart w:id="21" w:name="professional-summary"/>
    <w:p>
      <w:pPr>
        <w:pStyle w:val="Heading2"/>
      </w:pPr>
      <w:r>
        <w:t xml:space="preserve">Professional Summary</w:t>
      </w:r>
    </w:p>
    <w:p>
      <w:pPr>
        <w:pStyle w:val="FirstParagraph"/>
      </w:pPr>
      <w:r>
        <w:t xml:space="preserve">A dedicated and experienced Orthodontist specializing in comprehensive orthodontic care for patients of all ages. With over a decade of practice in the Netherlands Amsterdam, I am committed to delivering personalized treatment plans that enhance both oral health and aesthetic outcomes. My expertise includes advanced techniques in Invisalign, lingual appliances, and pediatric orthodontics. As a member of the Netherlands Orthodontic Association (NVO), I stay updated with the latest advancements to ensure high-quality care tailored to the unique needs of Amsterdam's diverse population.</w:t>
      </w:r>
    </w:p>
    <w:bookmarkEnd w:id="21"/>
    <w:bookmarkStart w:id="22" w:name="education"/>
    <w:p>
      <w:pPr>
        <w:pStyle w:val="Heading2"/>
      </w:pPr>
      <w:r>
        <w:t xml:space="preserve">Education</w:t>
      </w:r>
    </w:p>
    <w:p>
      <w:pPr>
        <w:numPr>
          <w:ilvl w:val="0"/>
          <w:numId w:val="1001"/>
        </w:numPr>
        <w:pStyle w:val="Compact"/>
      </w:pPr>
      <w:r>
        <w:rPr>
          <w:bCs/>
          <w:b/>
        </w:rPr>
        <w:t xml:space="preserve">University Medical Center Utrecht</w:t>
      </w:r>
      <w:r>
        <w:t xml:space="preserve">, Utrecht, Netherlands</w:t>
      </w:r>
      <w:r>
        <w:br/>
      </w:r>
      <w:r>
        <w:t xml:space="preserve">Doctor of Dental Surgery (DDS), 2008–2013</w:t>
      </w:r>
    </w:p>
    <w:p>
      <w:pPr>
        <w:numPr>
          <w:ilvl w:val="0"/>
          <w:numId w:val="1001"/>
        </w:numPr>
        <w:pStyle w:val="Compact"/>
      </w:pPr>
      <w:r>
        <w:rPr>
          <w:bCs/>
          <w:b/>
        </w:rPr>
        <w:t xml:space="preserve">Vrije Universiteit Amsterdam</w:t>
      </w:r>
      <w:r>
        <w:t xml:space="preserve">, Amsterdam, Netherlands</w:t>
      </w:r>
      <w:r>
        <w:br/>
      </w:r>
      <w:r>
        <w:t xml:space="preserve">Specialization in Orthodontics and Dentofacial Orthopedics, 2014–2016</w:t>
      </w:r>
    </w:p>
    <w:p>
      <w:pPr>
        <w:numPr>
          <w:ilvl w:val="0"/>
          <w:numId w:val="1001"/>
        </w:numPr>
        <w:pStyle w:val="Compact"/>
      </w:pPr>
      <w:r>
        <w:rPr>
          <w:bCs/>
          <w:b/>
        </w:rPr>
        <w:t xml:space="preserve">European Orthodontic Society (EOS) Certification</w:t>
      </w:r>
      <w:r>
        <w:t xml:space="preserve">, 2017</w:t>
      </w:r>
    </w:p>
    <w:bookmarkEnd w:id="22"/>
    <w:bookmarkStart w:id="25" w:name="professional-experience"/>
    <w:p>
      <w:pPr>
        <w:pStyle w:val="Heading2"/>
      </w:pPr>
      <w:r>
        <w:t xml:space="preserve">Professional Experience</w:t>
      </w:r>
    </w:p>
    <w:bookmarkStart w:id="23" w:name="orthodontist-at-amsterdam-dental-studio"/>
    <w:p>
      <w:pPr>
        <w:pStyle w:val="Heading3"/>
      </w:pPr>
      <w:r>
        <w:rPr>
          <w:bCs/>
          <w:b/>
        </w:rPr>
        <w:t xml:space="preserve">Orthodontist at Amsterdam Dental Studio</w:t>
      </w:r>
    </w:p>
    <w:p>
      <w:pPr>
        <w:pStyle w:val="FirstParagraph"/>
      </w:pPr>
      <w:r>
        <w:rPr>
          <w:iCs/>
          <w:i/>
        </w:rPr>
        <w:t xml:space="preserve">July 2016 – Present</w:t>
      </w:r>
    </w:p>
    <w:p>
      <w:pPr>
        <w:numPr>
          <w:ilvl w:val="0"/>
          <w:numId w:val="1002"/>
        </w:numPr>
        <w:pStyle w:val="Compact"/>
      </w:pPr>
      <w:r>
        <w:t xml:space="preserve">Provided orthodontic treatment to over 500 patients, including complex cases involving malocclusions, jaw discrepancies, and cosmetic corrections.</w:t>
      </w:r>
    </w:p>
    <w:p>
      <w:pPr>
        <w:numPr>
          <w:ilvl w:val="0"/>
          <w:numId w:val="1002"/>
        </w:numPr>
        <w:pStyle w:val="Compact"/>
      </w:pPr>
      <w:r>
        <w:t xml:space="preserve">Collaborated with general dentists and specialists in Amsterdam to ensure multidisciplinary care for patients with combined dental and facial anomalies.</w:t>
      </w:r>
    </w:p>
    <w:p>
      <w:pPr>
        <w:numPr>
          <w:ilvl w:val="0"/>
          <w:numId w:val="1002"/>
        </w:numPr>
        <w:pStyle w:val="Compact"/>
      </w:pPr>
      <w:r>
        <w:t xml:space="preserve">Utilized cutting-edge digital imaging systems (e.g., 3D cone-beam CT) to create precise treatment plans, enhancing diagnostic accuracy and patient satisfaction.</w:t>
      </w:r>
    </w:p>
    <w:p>
      <w:pPr>
        <w:numPr>
          <w:ilvl w:val="0"/>
          <w:numId w:val="1002"/>
        </w:numPr>
        <w:pStyle w:val="Compact"/>
      </w:pPr>
      <w:r>
        <w:t xml:space="preserve">Developed community outreach programs in partnership with local schools in Amsterdam to promote oral health awareness among children and adolescents.</w:t>
      </w:r>
    </w:p>
    <w:bookmarkEnd w:id="23"/>
    <w:bookmarkStart w:id="24" w:name="orthodontic-resident"/>
    <w:p>
      <w:pPr>
        <w:pStyle w:val="Heading3"/>
      </w:pPr>
      <w:r>
        <w:rPr>
          <w:bCs/>
          <w:b/>
        </w:rPr>
        <w:t xml:space="preserve">Orthodontic Resident</w:t>
      </w:r>
    </w:p>
    <w:p>
      <w:pPr>
        <w:pStyle w:val="FirstParagraph"/>
      </w:pPr>
      <w:r>
        <w:rPr>
          <w:iCs/>
          <w:i/>
        </w:rPr>
        <w:t xml:space="preserve">August 2014 – June 2016</w:t>
      </w:r>
    </w:p>
    <w:p>
      <w:pPr>
        <w:numPr>
          <w:ilvl w:val="0"/>
          <w:numId w:val="1003"/>
        </w:numPr>
        <w:pStyle w:val="Compact"/>
      </w:pPr>
      <w:r>
        <w:t xml:space="preserve">Completed clinical training at the Department of Orthodontics, Vrije Universiteit Amsterdam, focusing on patient-centered care and evidence-based practices.</w:t>
      </w:r>
    </w:p>
    <w:p>
      <w:pPr>
        <w:numPr>
          <w:ilvl w:val="0"/>
          <w:numId w:val="1003"/>
        </w:numPr>
        <w:pStyle w:val="Compact"/>
      </w:pPr>
      <w:r>
        <w:t xml:space="preserve">Published research on the efficacy of clear aligners in treating mild to moderate malocclusions, presented at the 2015 Netherlands Orthodontic Conference in Utrecht.</w:t>
      </w:r>
    </w:p>
    <w:p>
      <w:pPr>
        <w:numPr>
          <w:ilvl w:val="0"/>
          <w:numId w:val="1003"/>
        </w:numPr>
        <w:pStyle w:val="Compact"/>
      </w:pPr>
      <w:r>
        <w:t xml:space="preserve">Participated in continuing education workshops on lingual orthodontics and temporomandibular joint (TMJ) disorders, aligned with Dutch dental standards.</w:t>
      </w:r>
    </w:p>
    <w:bookmarkEnd w:id="24"/>
    <w:bookmarkEnd w:id="25"/>
    <w:bookmarkStart w:id="26" w:name="certifications-and-memberships"/>
    <w:p>
      <w:pPr>
        <w:pStyle w:val="Heading2"/>
      </w:pPr>
      <w:r>
        <w:t xml:space="preserve">Certifications and Memberships</w:t>
      </w:r>
    </w:p>
    <w:p>
      <w:pPr>
        <w:numPr>
          <w:ilvl w:val="0"/>
          <w:numId w:val="1004"/>
        </w:numPr>
        <w:pStyle w:val="Compact"/>
      </w:pPr>
      <w:r>
        <w:rPr>
          <w:bCs/>
          <w:b/>
        </w:rPr>
        <w:t xml:space="preserve">Nederlandse Vereniging voor Orthodontie (NVO)</w:t>
      </w:r>
      <w:r>
        <w:t xml:space="preserve"> </w:t>
      </w:r>
      <w:r>
        <w:t xml:space="preserve">– Member since 2017</w:t>
      </w:r>
    </w:p>
    <w:p>
      <w:pPr>
        <w:numPr>
          <w:ilvl w:val="0"/>
          <w:numId w:val="1004"/>
        </w:numPr>
        <w:pStyle w:val="Compact"/>
      </w:pPr>
      <w:r>
        <w:rPr>
          <w:bCs/>
          <w:b/>
        </w:rPr>
        <w:t xml:space="preserve">Royal Dutch Dental Association (KNVOR)</w:t>
      </w:r>
      <w:r>
        <w:t xml:space="preserve"> </w:t>
      </w:r>
      <w:r>
        <w:t xml:space="preserve">– Registered Orthodontist, 2016</w:t>
      </w:r>
    </w:p>
    <w:p>
      <w:pPr>
        <w:numPr>
          <w:ilvl w:val="0"/>
          <w:numId w:val="1004"/>
        </w:numPr>
        <w:pStyle w:val="Compact"/>
      </w:pPr>
      <w:r>
        <w:rPr>
          <w:bCs/>
          <w:b/>
        </w:rPr>
        <w:t xml:space="preserve">Invisalign Provider Certification</w:t>
      </w:r>
      <w:r>
        <w:t xml:space="preserve">, 2019</w:t>
      </w:r>
    </w:p>
    <w:p>
      <w:pPr>
        <w:numPr>
          <w:ilvl w:val="0"/>
          <w:numId w:val="1004"/>
        </w:numPr>
        <w:pStyle w:val="Compact"/>
      </w:pPr>
      <w:r>
        <w:rPr>
          <w:bCs/>
          <w:b/>
        </w:rPr>
        <w:t xml:space="preserve">Lingual Orthodontic Society (LOS) Membership</w:t>
      </w:r>
      <w:r>
        <w:t xml:space="preserve">, 2020</w:t>
      </w:r>
    </w:p>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Expertise in Invisalign, ClearCorrect, and traditional bracket systems; proficiency in digital treatment planning software (e.g., OrthoCAD, 3D simulation).</w:t>
      </w:r>
    </w:p>
    <w:p>
      <w:pPr>
        <w:numPr>
          <w:ilvl w:val="0"/>
          <w:numId w:val="1005"/>
        </w:numPr>
        <w:pStyle w:val="Compact"/>
      </w:pPr>
      <w:r>
        <w:rPr>
          <w:bCs/>
          <w:b/>
        </w:rPr>
        <w:t xml:space="preserve">Patient Care:</w:t>
      </w:r>
      <w:r>
        <w:t xml:space="preserve"> </w:t>
      </w:r>
      <w:r>
        <w:t xml:space="preserve">Strong communication skills to explain complex procedures in accessible terms; ability to manage anxious patients through empathetic and patient-centered approaches.</w:t>
      </w:r>
    </w:p>
    <w:p>
      <w:pPr>
        <w:numPr>
          <w:ilvl w:val="0"/>
          <w:numId w:val="1005"/>
        </w:numPr>
        <w:pStyle w:val="Compact"/>
      </w:pPr>
      <w:r>
        <w:rPr>
          <w:bCs/>
          <w:b/>
        </w:rPr>
        <w:t xml:space="preserve">Team Collaboration:</w:t>
      </w:r>
      <w:r>
        <w:t xml:space="preserve"> </w:t>
      </w:r>
      <w:r>
        <w:t xml:space="preserve">Proven ability to work with dental hygienists, pediatricians, and maxillofacial surgeons in Amsterdam’s healthcare network.</w:t>
      </w:r>
    </w:p>
    <w:p>
      <w:pPr>
        <w:numPr>
          <w:ilvl w:val="0"/>
          <w:numId w:val="1005"/>
        </w:numPr>
        <w:pStyle w:val="Compact"/>
      </w:pPr>
      <w:r>
        <w:rPr>
          <w:bCs/>
          <w:b/>
        </w:rPr>
        <w:t xml:space="preserve">Technology Integration:</w:t>
      </w:r>
      <w:r>
        <w:t xml:space="preserve"> </w:t>
      </w:r>
      <w:r>
        <w:t xml:space="preserve">Familiarity with intraoral scanners, CAD/CAM systems, and electronic health records (EHR) for streamlined patient management.</w:t>
      </w:r>
    </w:p>
    <w:bookmarkEnd w:id="27"/>
    <w:bookmarkStart w:id="28" w:name="languages-and-communication"/>
    <w:p>
      <w:pPr>
        <w:pStyle w:val="Heading2"/>
      </w:pPr>
      <w:r>
        <w:t xml:space="preserve">Languages and Communication</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Fluency in spoken and written communication, with experience presenting at international conferences in the Netherlands.</w:t>
      </w:r>
    </w:p>
    <w:p>
      <w:pPr>
        <w:numPr>
          <w:ilvl w:val="0"/>
          <w:numId w:val="1006"/>
        </w:numPr>
        <w:pStyle w:val="Compact"/>
      </w:pPr>
      <w:r>
        <w:rPr>
          <w:bCs/>
          <w:b/>
        </w:rPr>
        <w:t xml:space="preserve">German:</w:t>
      </w:r>
      <w:r>
        <w:t xml:space="preserve"> </w:t>
      </w:r>
      <w:r>
        <w:t xml:space="preserve">Basic conversational skills (for German-speaking patients in Amsterdam).</w:t>
      </w:r>
    </w:p>
    <w:bookmarkEnd w:id="28"/>
    <w:bookmarkStart w:id="29" w:name="community-involvement-and-volunteer-work"/>
    <w:p>
      <w:pPr>
        <w:pStyle w:val="Heading2"/>
      </w:pPr>
      <w:r>
        <w:t xml:space="preserve">Community Involvement and Volunteer Work</w:t>
      </w:r>
    </w:p>
    <w:p>
      <w:pPr>
        <w:pStyle w:val="FirstParagraph"/>
      </w:pPr>
      <w:r>
        <w:rPr>
          <w:bCs/>
          <w:b/>
        </w:rPr>
        <w:t xml:space="preserve">Ambulance Service Amsterdam</w:t>
      </w:r>
      <w:r>
        <w:t xml:space="preserve"> </w:t>
      </w:r>
      <w:r>
        <w:t xml:space="preserve">– Volunteer Dental Assistant, 2018–Present</w:t>
      </w:r>
      <w:r>
        <w:br/>
      </w:r>
      <w:r>
        <w:t xml:space="preserve">Assisted in providing emergency dental care to underserved communities across Amsterdam, focusing on accessibility and affordability.</w:t>
      </w:r>
    </w:p>
    <w:p>
      <w:pPr>
        <w:pStyle w:val="BodyText"/>
      </w:pPr>
      <w:r>
        <w:rPr>
          <w:bCs/>
          <w:b/>
        </w:rPr>
        <w:t xml:space="preserve">Oral Health Education Campaigns</w:t>
      </w:r>
      <w:r>
        <w:t xml:space="preserve"> </w:t>
      </w:r>
      <w:r>
        <w:t xml:space="preserve">– Partnered with local NGOs in Amsterdam to conduct free dental check-ups and workshops for children in low-income neighborhoods.</w:t>
      </w:r>
    </w:p>
    <w:bookmarkEnd w:id="29"/>
    <w:bookmarkStart w:id="30" w:name="additional-information"/>
    <w:p>
      <w:pPr>
        <w:pStyle w:val="Heading2"/>
      </w:pPr>
      <w:r>
        <w:t xml:space="preserve">Additional Information</w:t>
      </w:r>
    </w:p>
    <w:p>
      <w:pPr>
        <w:numPr>
          <w:ilvl w:val="0"/>
          <w:numId w:val="1007"/>
        </w:numPr>
        <w:pStyle w:val="Compact"/>
      </w:pPr>
      <w:r>
        <w:rPr>
          <w:bCs/>
          <w:b/>
        </w:rPr>
        <w:t xml:space="preserve">Publishing:</w:t>
      </w:r>
      <w:r>
        <w:t xml:space="preserve"> </w:t>
      </w:r>
      <w:r>
        <w:t xml:space="preserve">Co-authored a study on "Orthodontic Treatment Outcomes in Multicultural Populations of Amsterdam" published in the *Netherlands Journal of Orthodontics* (2021).</w:t>
      </w:r>
    </w:p>
    <w:p>
      <w:pPr>
        <w:numPr>
          <w:ilvl w:val="0"/>
          <w:numId w:val="1007"/>
        </w:numPr>
        <w:pStyle w:val="Compact"/>
      </w:pPr>
      <w:r>
        <w:rPr>
          <w:bCs/>
          <w:b/>
        </w:rPr>
        <w:t xml:space="preserve">Continuing Education:</w:t>
      </w:r>
      <w:r>
        <w:t xml:space="preserve"> </w:t>
      </w:r>
      <w:r>
        <w:t xml:space="preserve">Attended annual symposiums at the European Orthodontic Society (EOS) and Dutch Dental Association conferences to maintain professional excellence.</w:t>
      </w:r>
    </w:p>
    <w:p>
      <w:pPr>
        <w:numPr>
          <w:ilvl w:val="0"/>
          <w:numId w:val="1007"/>
        </w:numPr>
        <w:pStyle w:val="Compact"/>
      </w:pPr>
      <w:r>
        <w:rPr>
          <w:bCs/>
          <w:b/>
        </w:rPr>
        <w:t xml:space="preserve">Professional Affiliations:</w:t>
      </w:r>
      <w:r>
        <w:t xml:space="preserve"> </w:t>
      </w:r>
      <w:r>
        <w:t xml:space="preserve">Active member of the Amsterdam Dental Professionals Network, contributing to local seminars on orthodontic innovation.</w:t>
      </w:r>
    </w:p>
    <w:bookmarkEnd w:id="30"/>
    <w:bookmarkStart w:id="31" w:name="contact-information"/>
    <w:p>
      <w:pPr>
        <w:pStyle w:val="Heading2"/>
      </w:pPr>
      <w:r>
        <w:t xml:space="preserve">Contact Information</w:t>
      </w:r>
    </w:p>
    <w:p>
      <w:pPr>
        <w:pStyle w:val="FirstParagraph"/>
      </w:pPr>
      <w:r>
        <w:rPr>
          <w:bCs/>
          <w:b/>
        </w:rPr>
        <w:t xml:space="preserve">Amsterdam Dental Studio</w:t>
      </w:r>
      <w:r>
        <w:br/>
      </w:r>
      <w:r>
        <w:t xml:space="preserve">Amsterdamsestraat 123, 1012 AB Amsterdam, Netherlands</w:t>
      </w:r>
      <w:r>
        <w:br/>
      </w:r>
      <w:r>
        <w:t xml:space="preserve">Phone: +31 6 12345678</w:t>
      </w:r>
      <w:r>
        <w:br/>
      </w:r>
      <w:r>
        <w:t xml:space="preserve">Email: emma.jansen@orthoamsterdam.nl</w:t>
      </w:r>
    </w:p>
    <w:p>
      <w:pPr>
        <w:pStyle w:val="BodyText"/>
      </w:pPr>
      <w:r>
        <w:t xml:space="preserve">Curriculum Vitae for Orthodontist in the Netherlands Amsterdam reflects a commitment to excellence in orthodontic care, aligned with the high standards of Dutch healthcare. This document is tailored to meet the needs of patients and professionals in Amsterdam, ensuring seamless integration into the local dental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Netherlands Amsterdam</dc:title>
  <dc:creator/>
  <dc:language>en</dc:language>
  <cp:keywords/>
  <dcterms:created xsi:type="dcterms:W3CDTF">2025-12-02T06:39:15Z</dcterms:created>
  <dcterms:modified xsi:type="dcterms:W3CDTF">2025-12-02T06:39:15Z</dcterms:modified>
</cp:coreProperties>
</file>

<file path=docProps/custom.xml><?xml version="1.0" encoding="utf-8"?>
<Properties xmlns="http://schemas.openxmlformats.org/officeDocument/2006/custom-properties" xmlns:vt="http://schemas.openxmlformats.org/officeDocument/2006/docPropsVTypes"/>
</file>