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31" w:name="orthodontist-in-peru-lima"/>
    <w:p>
      <w:pPr>
        <w:pStyle w:val="Heading2"/>
      </w:pPr>
      <w:r>
        <w:t xml:space="preserve">Orthodontist in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Maria Elena Torres Ortega</w:t>
      </w:r>
      <w:r>
        <w:br/>
      </w:r>
      <w:r>
        <w:rPr>
          <w:bCs/>
          <w:b/>
        </w:rPr>
        <w:t xml:space="preserve">Email:</w:t>
      </w:r>
      <w:r>
        <w:t xml:space="preserve"> </w:t>
      </w:r>
      <w:r>
        <w:t xml:space="preserve">maria.torres@orthodent.pe</w:t>
      </w:r>
      <w:r>
        <w:br/>
      </w:r>
      <w:r>
        <w:rPr>
          <w:bCs/>
          <w:b/>
        </w:rPr>
        <w:t xml:space="preserve">Phone:</w:t>
      </w:r>
      <w:r>
        <w:t xml:space="preserve"> </w:t>
      </w:r>
      <w:r>
        <w:t xml:space="preserve">+51 987 654 3210</w:t>
      </w:r>
      <w:r>
        <w:br/>
      </w:r>
      <w:r>
        <w:rPr>
          <w:bCs/>
          <w:b/>
        </w:rPr>
        <w:t xml:space="preserve">Address:</w:t>
      </w:r>
      <w:r>
        <w:t xml:space="preserve"> </w:t>
      </w:r>
      <w:r>
        <w:t xml:space="preserve">Av. Javier Prado Oeste 1234, Miraflores, Lima, Peru</w:t>
      </w:r>
    </w:p>
    <w:bookmarkEnd w:id="20"/>
    <w:bookmarkStart w:id="21" w:name="professional-summary"/>
    <w:p>
      <w:pPr>
        <w:pStyle w:val="Heading3"/>
      </w:pPr>
      <w:r>
        <w:t xml:space="preserve">Professional Summary</w:t>
      </w:r>
    </w:p>
    <w:p>
      <w:pPr>
        <w:pStyle w:val="FirstParagraph"/>
      </w:pPr>
      <w:r>
        <w:t xml:space="preserve">Dedicated and highly skilled Orthodontist with over 10 years of experience in providing comprehensive orthodontic care in Peru Lima. Specializing in pediatric and adult orthodontics, including traditional braces, Invisalign, and advanced malocclusion correction. Committed to delivering personalized treatment plans that prioritize patient comfort and long-term oral health. Proven track record of excellence in clinical practice, research, and community outreach initiatives within the Peruvian dental community.</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(DDS)</w:t>
      </w:r>
      <w:r>
        <w:t xml:space="preserve">, Universidad Nacional Mayor de San Marcos, Lima, Peru (2008-2013)</w:t>
      </w:r>
    </w:p>
    <w:p>
      <w:pPr>
        <w:numPr>
          <w:ilvl w:val="0"/>
          <w:numId w:val="1001"/>
        </w:numPr>
        <w:pStyle w:val="Compact"/>
      </w:pPr>
      <w:r>
        <w:rPr>
          <w:bCs/>
          <w:b/>
        </w:rPr>
        <w:t xml:space="preserve">Specialization in Orthodontics and Dentofacial Orthopedics</w:t>
      </w:r>
      <w:r>
        <w:t xml:space="preserve">, Facultad de Odontología, Universidad del Pacifico, Lima, Peru (2013-2016)</w:t>
      </w:r>
    </w:p>
    <w:p>
      <w:pPr>
        <w:numPr>
          <w:ilvl w:val="0"/>
          <w:numId w:val="1001"/>
        </w:numPr>
        <w:pStyle w:val="Compact"/>
      </w:pPr>
      <w:r>
        <w:rPr>
          <w:bCs/>
          <w:b/>
        </w:rPr>
        <w:t xml:space="preserve">Master of Science in Orthodontics</w:t>
      </w:r>
      <w:r>
        <w:t xml:space="preserve">, Universidad Católica del Perú, Lima, Peru (2016-2018)</w:t>
      </w:r>
    </w:p>
    <w:bookmarkEnd w:id="22"/>
    <w:bookmarkStart w:id="25" w:name="professional-experience"/>
    <w:p>
      <w:pPr>
        <w:pStyle w:val="Heading3"/>
      </w:pPr>
      <w:r>
        <w:t xml:space="preserve">Professional Experience</w:t>
      </w:r>
    </w:p>
    <w:bookmarkStart w:id="23" w:name="orthodontist"/>
    <w:p>
      <w:pPr>
        <w:pStyle w:val="Heading4"/>
      </w:pPr>
      <w:r>
        <w:t xml:space="preserve">Orthodontist</w:t>
      </w:r>
    </w:p>
    <w:p>
      <w:pPr>
        <w:pStyle w:val="FirstParagraph"/>
      </w:pPr>
      <w:r>
        <w:rPr>
          <w:bCs/>
          <w:b/>
        </w:rPr>
        <w:t xml:space="preserve">DentalVision Clinic, Lima, Peru</w:t>
      </w:r>
      <w:r>
        <w:br/>
      </w:r>
      <w:r>
        <w:t xml:space="preserve">2018 – Present</w:t>
      </w:r>
      <w:r>
        <w:br/>
      </w:r>
      <w:r>
        <w:t xml:space="preserve">- Provide comprehensive orthodontic treatments for patients of all ages, focusing on aesthetic and functional outcomes.</w:t>
      </w:r>
      <w:r>
        <w:br/>
      </w:r>
      <w:r>
        <w:t xml:space="preserve">- Collaborate with general dentists and oral surgeons to develop multidisciplinary treatment plans for complex cases.</w:t>
      </w:r>
      <w:r>
        <w:br/>
      </w:r>
      <w:r>
        <w:t xml:space="preserve">- Lead a team of orthodontic assistants and technicians, ensuring high standards of clinical care in Peru Lima.</w:t>
      </w:r>
      <w:r>
        <w:br/>
      </w:r>
      <w:r>
        <w:t xml:space="preserve">- Publish articles in local dental journals, such as "Revista Odontológica Peruana," on advancements in orthodontic technology.</w:t>
      </w:r>
    </w:p>
    <w:bookmarkEnd w:id="23"/>
    <w:bookmarkStart w:id="24" w:name="resident-orthodontist"/>
    <w:p>
      <w:pPr>
        <w:pStyle w:val="Heading4"/>
      </w:pPr>
      <w:r>
        <w:t xml:space="preserve">Resident Orthodontist</w:t>
      </w:r>
    </w:p>
    <w:p>
      <w:pPr>
        <w:pStyle w:val="FirstParagraph"/>
      </w:pPr>
      <w:r>
        <w:rPr>
          <w:bCs/>
          <w:b/>
        </w:rPr>
        <w:t xml:space="preserve">Fundación Dental del Perú</w:t>
      </w:r>
      <w:r>
        <w:br/>
      </w:r>
      <w:r>
        <w:t xml:space="preserve">2016 – 2018</w:t>
      </w:r>
      <w:r>
        <w:br/>
      </w:r>
      <w:r>
        <w:t xml:space="preserve">- Gained hands-on experience in diagnosing and treating malocclusions, utilizing cutting-edge equipment and techniques.</w:t>
      </w:r>
      <w:r>
        <w:br/>
      </w:r>
      <w:r>
        <w:t xml:space="preserve">- Conducted research on the efficacy of clear aligners in adolescent patients, presented at the Peruvian Orthodontic Society conference.</w:t>
      </w:r>
      <w:r>
        <w:br/>
      </w:r>
      <w:r>
        <w:t xml:space="preserve">- Participated in community dental outreach programs, providing free orthodontic consultations to underserved populations in Lima.</w:t>
      </w:r>
    </w:p>
    <w:bookmarkEnd w:id="24"/>
    <w:bookmarkEnd w:id="25"/>
    <w:bookmarkStart w:id="26" w:name="certifications-licenses"/>
    <w:p>
      <w:pPr>
        <w:pStyle w:val="Heading3"/>
      </w:pPr>
      <w:r>
        <w:t xml:space="preserve">Certifications &amp; Licenses</w:t>
      </w:r>
    </w:p>
    <w:p>
      <w:pPr>
        <w:numPr>
          <w:ilvl w:val="0"/>
          <w:numId w:val="1002"/>
        </w:numPr>
        <w:pStyle w:val="Compact"/>
      </w:pPr>
      <w:r>
        <w:rPr>
          <w:bCs/>
          <w:b/>
        </w:rPr>
        <w:t xml:space="preserve">License to Practice Dentistry</w:t>
      </w:r>
      <w:r>
        <w:t xml:space="preserve">, Colegio Odontológico del Perú (2013)</w:t>
      </w:r>
    </w:p>
    <w:p>
      <w:pPr>
        <w:numPr>
          <w:ilvl w:val="0"/>
          <w:numId w:val="1002"/>
        </w:numPr>
        <w:pStyle w:val="Compact"/>
      </w:pPr>
      <w:r>
        <w:rPr>
          <w:bCs/>
          <w:b/>
        </w:rPr>
        <w:t xml:space="preserve">Board Certification in Orthodontics</w:t>
      </w:r>
      <w:r>
        <w:t xml:space="preserve">, Colegio Peruano de Ortodoncia (2016)</w:t>
      </w:r>
    </w:p>
    <w:p>
      <w:pPr>
        <w:numPr>
          <w:ilvl w:val="0"/>
          <w:numId w:val="1002"/>
        </w:numPr>
        <w:pStyle w:val="Compact"/>
      </w:pPr>
      <w:r>
        <w:rPr>
          <w:bCs/>
          <w:b/>
        </w:rPr>
        <w:t xml:space="preserve">Invisalign Provider</w:t>
      </w:r>
      <w:r>
        <w:t xml:space="preserve"> </w:t>
      </w:r>
      <w:r>
        <w:t xml:space="preserve">(2019 – Present)</w:t>
      </w:r>
    </w:p>
    <w:p>
      <w:pPr>
        <w:numPr>
          <w:ilvl w:val="0"/>
          <w:numId w:val="1002"/>
        </w:numPr>
        <w:pStyle w:val="Compact"/>
      </w:pPr>
      <w:r>
        <w:rPr>
          <w:bCs/>
          <w:b/>
        </w:rPr>
        <w:t xml:space="preserve">Certificate in Digital Orthodontics</w:t>
      </w:r>
      <w:r>
        <w:t xml:space="preserve">, Universidad Tecnológica del Perú (2020)</w:t>
      </w:r>
    </w:p>
    <w:bookmarkEnd w:id="26"/>
    <w:bookmarkStart w:id="27" w:name="publications-research"/>
    <w:p>
      <w:pPr>
        <w:pStyle w:val="Heading3"/>
      </w:pPr>
      <w:r>
        <w:t xml:space="preserve">Publications &amp; Research</w:t>
      </w:r>
    </w:p>
    <w:p>
      <w:pPr>
        <w:numPr>
          <w:ilvl w:val="0"/>
          <w:numId w:val="1003"/>
        </w:numPr>
        <w:pStyle w:val="Compact"/>
      </w:pPr>
      <w:r>
        <w:t xml:space="preserve">"Innovations in Clear Aligner Therapy for Adolescent Patients," Revista Odontológica Peruana, 2019.</w:t>
      </w:r>
    </w:p>
    <w:p>
      <w:pPr>
        <w:numPr>
          <w:ilvl w:val="0"/>
          <w:numId w:val="1003"/>
        </w:numPr>
        <w:pStyle w:val="Compact"/>
      </w:pPr>
      <w:r>
        <w:t xml:space="preserve">"Evaluating the Impact of Orthodontic Treatment on Self-Esteem in Lima's Youth," Journal of Peruvian Dental Research, 2021.</w:t>
      </w:r>
    </w:p>
    <w:p>
      <w:pPr>
        <w:numPr>
          <w:ilvl w:val="0"/>
          <w:numId w:val="1003"/>
        </w:numPr>
        <w:pStyle w:val="Compact"/>
      </w:pPr>
      <w:r>
        <w:t xml:space="preserve">Co-authored a chapter on "Modern Techniques in Malocclusion Correction" for the textbook "Advances in Pediatric Dentistry," published by Editorial San Marcos (2022).</w:t>
      </w:r>
    </w:p>
    <w:bookmarkEnd w:id="27"/>
    <w:bookmarkStart w:id="28" w:name="community-involvement"/>
    <w:p>
      <w:pPr>
        <w:pStyle w:val="Heading3"/>
      </w:pPr>
      <w:r>
        <w:t xml:space="preserve">Community Involvement</w:t>
      </w:r>
    </w:p>
    <w:p>
      <w:pPr>
        <w:pStyle w:val="FirstParagraph"/>
      </w:pPr>
      <w:r>
        <w:t xml:space="preserve">Active member of the Peruvian Orthodontic Society and the Lima Dental Association. Regularly participates in free dental camps organized by NGOs like "Dientes de Sonrisa" to provide orthodontic care to low-income children in Peru Lima. Also serves as a mentor for aspiring orthodontists through the Universidad del Pacifico's outreach program.</w:t>
      </w:r>
    </w:p>
    <w:bookmarkEnd w:id="28"/>
    <w:bookmarkStart w:id="29" w:name="language-skills"/>
    <w:p>
      <w:pPr>
        <w:pStyle w:val="Heading3"/>
      </w:pPr>
      <w:r>
        <w:t xml:space="preserve">Language Skills</w:t>
      </w:r>
    </w:p>
    <w:p>
      <w:pPr>
        <w:numPr>
          <w:ilvl w:val="0"/>
          <w:numId w:val="1004"/>
        </w:numPr>
        <w:pStyle w:val="Compact"/>
      </w:pPr>
      <w:r>
        <w:t xml:space="preserve">Spanish (Native)</w:t>
      </w:r>
    </w:p>
    <w:p>
      <w:pPr>
        <w:numPr>
          <w:ilvl w:val="0"/>
          <w:numId w:val="1004"/>
        </w:numPr>
        <w:pStyle w:val="Compact"/>
      </w:pPr>
      <w:r>
        <w:t xml:space="preserve">English (Fluent – reading, writing, speaking)</w:t>
      </w:r>
    </w:p>
    <w:p>
      <w:pPr>
        <w:numPr>
          <w:ilvl w:val="0"/>
          <w:numId w:val="1004"/>
        </w:numPr>
        <w:pStyle w:val="Compact"/>
      </w:pPr>
      <w:r>
        <w:t xml:space="preserve">French (Basic – conversational)</w:t>
      </w:r>
    </w:p>
    <w:bookmarkEnd w:id="29"/>
    <w:bookmarkStart w:id="30" w:name="references"/>
    <w:p>
      <w:pPr>
        <w:pStyle w:val="Heading3"/>
      </w:pPr>
      <w:r>
        <w:t xml:space="preserve">References</w:t>
      </w:r>
    </w:p>
    <w:p>
      <w:pPr>
        <w:pStyle w:val="FirstParagraph"/>
      </w:pPr>
      <w:r>
        <w:t xml:space="preserve">Available upon request. Contact Dr. Maria Elena Torres Ortega at maria.torres@orthodent.pe.</w:t>
      </w:r>
    </w:p>
    <w:bookmarkEnd w:id="30"/>
    <w:p>
      <w:pPr>
        <w:pStyle w:val="BodyText"/>
      </w:pPr>
      <w:r>
        <w:rPr>
          <w:bCs/>
          <w:b/>
        </w:rPr>
        <w:t xml:space="preserve">Curriculum Vitae for Orthodontist in Peru Lima</w:t>
      </w:r>
      <w:r>
        <w:t xml:space="preserve"> </w:t>
      </w:r>
      <w:r>
        <w:t xml:space="preserve">– Designed to reflect expertise, professionalism, and dedication to advancing orthodontic care in Lima's dynamic dental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Peru Lima</dc:title>
  <dc:creator/>
  <dc:language>en</dc:language>
  <cp:keywords/>
  <dcterms:created xsi:type="dcterms:W3CDTF">2026-07-20T08:54:47Z</dcterms:created>
  <dcterms:modified xsi:type="dcterms:W3CDTF">2026-07-20T08:54:47Z</dcterms:modified>
</cp:coreProperties>
</file>

<file path=docProps/custom.xml><?xml version="1.0" encoding="utf-8"?>
<Properties xmlns="http://schemas.openxmlformats.org/officeDocument/2006/custom-properties" xmlns:vt="http://schemas.openxmlformats.org/officeDocument/2006/docPropsVTypes"/>
</file>