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A. Thompson, DDS, MS</w:t>
      </w:r>
      <w:r>
        <w:br/>
      </w:r>
      <w:r>
        <w:rPr>
          <w:bCs/>
          <w:b/>
        </w:rPr>
        <w:t xml:space="preserve">Address:</w:t>
      </w:r>
      <w:r>
        <w:t xml:space="preserve"> </w:t>
      </w:r>
      <w:r>
        <w:t xml:space="preserve">1234 North Michigan Avenue, Chicago, IL 60610</w:t>
      </w:r>
      <w:r>
        <w:br/>
      </w:r>
      <w:r>
        <w:rPr>
          <w:bCs/>
          <w:b/>
        </w:rPr>
        <w:t xml:space="preserve">Email:</w:t>
      </w:r>
      <w:r>
        <w:t xml:space="preserve"> </w:t>
      </w:r>
      <w:r>
        <w:t xml:space="preserve">emily.thompson@orthodonticschicago.com</w:t>
      </w:r>
      <w:r>
        <w:br/>
      </w:r>
      <w:r>
        <w:rPr>
          <w:bCs/>
          <w:b/>
        </w:rPr>
        <w:t xml:space="preserve">Phone:</w:t>
      </w:r>
      <w:r>
        <w:t xml:space="preserve"> </w:t>
      </w:r>
      <w:r>
        <w:t xml:space="preserve">(312) 555-0198</w:t>
      </w:r>
      <w:r>
        <w:br/>
      </w:r>
      <w:r>
        <w:rPr>
          <w:bCs/>
          <w:b/>
        </w:rPr>
        <w:t xml:space="preserve">Website:</w:t>
      </w:r>
      <w:r>
        <w:t xml:space="preserve"> </w:t>
      </w:r>
      <w:r>
        <w:t xml:space="preserve">www.orthodonticschicago.com</w:t>
      </w:r>
    </w:p>
    <w:bookmarkEnd w:id="20"/>
    <w:bookmarkStart w:id="21" w:name="professional-summary"/>
    <w:p>
      <w:pPr>
        <w:pStyle w:val="Heading2"/>
      </w:pPr>
      <w:r>
        <w:t xml:space="preserve">Professional Summary</w:t>
      </w:r>
    </w:p>
    <w:p>
      <w:pPr>
        <w:pStyle w:val="FirstParagraph"/>
      </w:pPr>
      <w:r>
        <w:t xml:space="preserve">A dedicated and experienced Orthodontist based in the United States Chicago, with over a decade of expertise in providing personalized orthodontic care to patients of all ages. A graduate of the prestigious University of Illinois College of Dentistry, I have focused my career on delivering exceptional results through advanced techniques and patient-centered treatment plans. My work as an Orthodontist in Chicago has allowed me to contribute to the community by improving smiles and enhancing oral health, while staying committed to excellence in clinical practice and professional development.</w:t>
      </w:r>
    </w:p>
    <w:bookmarkEnd w:id="21"/>
    <w:bookmarkStart w:id="24" w:name="education"/>
    <w:p>
      <w:pPr>
        <w:pStyle w:val="Heading2"/>
      </w:pPr>
      <w:r>
        <w:t xml:space="preserve">Education</w:t>
      </w:r>
    </w:p>
    <w:bookmarkStart w:id="22" w:name="doctor-of-dental-surgery-dds"/>
    <w:p>
      <w:pPr>
        <w:pStyle w:val="Heading3"/>
      </w:pPr>
      <w:r>
        <w:t xml:space="preserve">Doctor of Dental Surgery (DDS)</w:t>
      </w:r>
    </w:p>
    <w:p>
      <w:pPr>
        <w:pStyle w:val="FirstParagraph"/>
      </w:pPr>
      <w:r>
        <w:rPr>
          <w:bCs/>
          <w:b/>
        </w:rPr>
        <w:t xml:space="preserve">University of Illinois College of Dentistry</w:t>
      </w:r>
      <w:r>
        <w:br/>
      </w:r>
      <w:r>
        <w:t xml:space="preserve">Chicago, IL</w:t>
      </w:r>
      <w:r>
        <w:br/>
      </w:r>
      <w:r>
        <w:t xml:space="preserve">Graduated: May 2010</w:t>
      </w:r>
    </w:p>
    <w:bookmarkEnd w:id="22"/>
    <w:bookmarkStart w:id="23" w:name="Xc8b87ae173f7c01a227a7486b3d5380e2e4a1e7"/>
    <w:p>
      <w:pPr>
        <w:pStyle w:val="Heading3"/>
      </w:pPr>
      <w:r>
        <w:t xml:space="preserve">Masters in Orthodontics and Dentofacial Orthopedics</w:t>
      </w:r>
    </w:p>
    <w:p>
      <w:pPr>
        <w:pStyle w:val="FirstParagraph"/>
      </w:pPr>
      <w:r>
        <w:rPr>
          <w:bCs/>
          <w:b/>
        </w:rPr>
        <w:t xml:space="preserve">University of Michigan School of Dentistry</w:t>
      </w:r>
      <w:r>
        <w:br/>
      </w:r>
      <w:r>
        <w:t xml:space="preserve">Ann Arbor, MI</w:t>
      </w:r>
      <w:r>
        <w:br/>
      </w:r>
      <w:r>
        <w:t xml:space="preserve">Completed: June 2013</w:t>
      </w:r>
    </w:p>
    <w:bookmarkEnd w:id="23"/>
    <w:bookmarkEnd w:id="24"/>
    <w:bookmarkStart w:id="28" w:name="clinical-experience"/>
    <w:p>
      <w:pPr>
        <w:pStyle w:val="Heading2"/>
      </w:pPr>
      <w:r>
        <w:t xml:space="preserve">Clinical Experience</w:t>
      </w:r>
    </w:p>
    <w:bookmarkStart w:id="25" w:name="X52a2356d0f52287456234b6ff083599f82383ac"/>
    <w:p>
      <w:pPr>
        <w:pStyle w:val="Heading3"/>
      </w:pPr>
      <w:r>
        <w:t xml:space="preserve">Orthodontist and Founder, Chicago Smile Solutions</w:t>
      </w:r>
    </w:p>
    <w:p>
      <w:pPr>
        <w:pStyle w:val="FirstParagraph"/>
      </w:pPr>
      <w:r>
        <w:rPr>
          <w:bCs/>
          <w:b/>
        </w:rPr>
        <w:t xml:space="preserve">Chicago, IL (2015 – Present)</w:t>
      </w:r>
      <w:r>
        <w:br/>
      </w:r>
      <w:r>
        <w:t xml:space="preserve">- Lead a team of orthodontic specialists in providing comprehensive treatment plans for patients with malocclusions, jaw discrepancies, and cosmetic concerns.</w:t>
      </w:r>
      <w:r>
        <w:br/>
      </w:r>
      <w:r>
        <w:t xml:space="preserve">- Utilize cutting-edge technology such as 3D imaging and digital braces to ensure precise and efficient care.</w:t>
      </w:r>
      <w:r>
        <w:br/>
      </w:r>
      <w:r>
        <w:t xml:space="preserve">- Collaborate with pediatric dentists, oral surgeons, and periodontists to address complex cases in the United States Chicago region.</w:t>
      </w:r>
      <w:r>
        <w:br/>
      </w:r>
      <w:r>
        <w:t xml:space="preserve">- Mentor dental students from Loyola University Chicago School of Dentistry during clinical rotations.</w:t>
      </w:r>
    </w:p>
    <w:bookmarkEnd w:id="25"/>
    <w:bookmarkStart w:id="26" w:name="orthodontic-resident"/>
    <w:p>
      <w:pPr>
        <w:pStyle w:val="Heading3"/>
      </w:pPr>
      <w:r>
        <w:t xml:space="preserve">Orthodontic Resident</w:t>
      </w:r>
    </w:p>
    <w:p>
      <w:pPr>
        <w:pStyle w:val="FirstParagraph"/>
      </w:pPr>
      <w:r>
        <w:rPr>
          <w:bCs/>
          <w:b/>
        </w:rPr>
        <w:t xml:space="preserve">University of Illinois Hospital &amp; Health Sciences System</w:t>
      </w:r>
      <w:r>
        <w:br/>
      </w:r>
      <w:r>
        <w:t xml:space="preserve">Chicago, IL</w:t>
      </w:r>
      <w:r>
        <w:br/>
      </w:r>
      <w:r>
        <w:t xml:space="preserve">Completed: 2013 – 2015</w:t>
      </w:r>
      <w:r>
        <w:br/>
      </w:r>
      <w:r>
        <w:t xml:space="preserve">- Gained hands-on experience in treating patients of diverse ages and backgrounds, focusing on interceptive orthodontics and growth modification.</w:t>
      </w:r>
      <w:r>
        <w:br/>
      </w:r>
      <w:r>
        <w:t xml:space="preserve">- Conducted research on the efficacy of clear aligners in pediatric populations, published in the Journal of Clinical Orthodontics.</w:t>
      </w:r>
    </w:p>
    <w:bookmarkEnd w:id="26"/>
    <w:bookmarkStart w:id="27" w:name="assistant-orthodontist"/>
    <w:p>
      <w:pPr>
        <w:pStyle w:val="Heading3"/>
      </w:pPr>
      <w:r>
        <w:t xml:space="preserve">Assistant Orthodontist</w:t>
      </w:r>
    </w:p>
    <w:p>
      <w:pPr>
        <w:pStyle w:val="FirstParagraph"/>
      </w:pPr>
      <w:r>
        <w:rPr>
          <w:bCs/>
          <w:b/>
        </w:rPr>
        <w:t xml:space="preserve">Chicago Dental Specialists</w:t>
      </w:r>
      <w:r>
        <w:br/>
      </w:r>
      <w:r>
        <w:t xml:space="preserve">Chicago, IL</w:t>
      </w:r>
      <w:r>
        <w:br/>
      </w:r>
      <w:r>
        <w:t xml:space="preserve">2010 – 2015</w:t>
      </w:r>
      <w:r>
        <w:br/>
      </w:r>
      <w:r>
        <w:t xml:space="preserve">- Provided orthodontic care to over 500 patients, including children, adolescents, and adults.</w:t>
      </w:r>
      <w:r>
        <w:br/>
      </w:r>
      <w:r>
        <w:t xml:space="preserve">- Implemented patient education programs to improve compliance with treatment protocols in the United States Chicago community.</w:t>
      </w:r>
    </w:p>
    <w:bookmarkEnd w:id="27"/>
    <w:bookmarkEnd w:id="28"/>
    <w:bookmarkStart w:id="29" w:name="board-certifications"/>
    <w:p>
      <w:pPr>
        <w:pStyle w:val="Heading2"/>
      </w:pPr>
      <w:r>
        <w:t xml:space="preserve">Board Certifications</w:t>
      </w:r>
    </w:p>
    <w:p>
      <w:pPr>
        <w:numPr>
          <w:ilvl w:val="0"/>
          <w:numId w:val="1001"/>
        </w:numPr>
        <w:pStyle w:val="Compact"/>
      </w:pPr>
      <w:r>
        <w:t xml:space="preserve">American Board of Orthodontics (ABO) Certification – 2016</w:t>
      </w:r>
    </w:p>
    <w:p>
      <w:pPr>
        <w:numPr>
          <w:ilvl w:val="0"/>
          <w:numId w:val="1001"/>
        </w:numPr>
        <w:pStyle w:val="Compact"/>
      </w:pPr>
      <w:r>
        <w:t xml:space="preserve">Member, American Association of Orthodontists (AAO) – 2010 – Present</w:t>
      </w:r>
    </w:p>
    <w:p>
      <w:pPr>
        <w:numPr>
          <w:ilvl w:val="0"/>
          <w:numId w:val="1001"/>
        </w:numPr>
        <w:pStyle w:val="Compact"/>
      </w:pPr>
      <w:r>
        <w:t xml:space="preserve">Member, Illinois State Society of Orthodontists (ISSO) – 2011 – Present</w:t>
      </w:r>
    </w:p>
    <w:bookmarkEnd w:id="29"/>
    <w:bookmarkStart w:id="30" w:name="research-and-publications"/>
    <w:p>
      <w:pPr>
        <w:pStyle w:val="Heading2"/>
      </w:pPr>
      <w:r>
        <w:t xml:space="preserve">Research and Publications</w:t>
      </w:r>
    </w:p>
    <w:p>
      <w:pPr>
        <w:pStyle w:val="FirstParagraph"/>
      </w:pPr>
      <w:r>
        <w:rPr>
          <w:bCs/>
          <w:b/>
        </w:rPr>
        <w:t xml:space="preserve">Peer-Reviewed Articles:</w:t>
      </w:r>
      <w:r>
        <w:br/>
      </w:r>
      <w:r>
        <w:t xml:space="preserve">- "Advancements in Clear Aligner Technology for Adolescent Patients," *Journal of Orthodontic Science*, 2020.</w:t>
      </w:r>
      <w:r>
        <w:br/>
      </w:r>
      <w:r>
        <w:t xml:space="preserve">- "The Role of Early Intervention in Reducing Complex Surgical Cases," *American Journal of Orthodontics and Dentofacial Orthopedics*, 2018.</w:t>
      </w:r>
    </w:p>
    <w:p>
      <w:pPr>
        <w:pStyle w:val="BodyText"/>
      </w:pPr>
      <w:r>
        <w:rPr>
          <w:bCs/>
          <w:b/>
        </w:rPr>
        <w:t xml:space="preserve">Presentations:</w:t>
      </w:r>
      <w:r>
        <w:br/>
      </w:r>
      <w:r>
        <w:t xml:space="preserve">- "Innovative Approaches to Patient Compliance in Chicago's Diverse Populations," Annual Meeting of the American Association of Orthodontists, 2021.</w:t>
      </w:r>
      <w:r>
        <w:br/>
      </w:r>
      <w:r>
        <w:t xml:space="preserve">- "Orthodontic Care for Adults: Challenges and Solutions," Midwest Orthodontic Symposium, 2019.</w:t>
      </w:r>
    </w:p>
    <w:bookmarkEnd w:id="30"/>
    <w:bookmarkStart w:id="31" w:name="community-involvement"/>
    <w:p>
      <w:pPr>
        <w:pStyle w:val="Heading2"/>
      </w:pPr>
      <w:r>
        <w:t xml:space="preserve">Community Involvement</w:t>
      </w:r>
    </w:p>
    <w:p>
      <w:pPr>
        <w:numPr>
          <w:ilvl w:val="0"/>
          <w:numId w:val="1002"/>
        </w:numPr>
        <w:pStyle w:val="Compact"/>
      </w:pPr>
      <w:r>
        <w:t xml:space="preserve">Volunteer orthodontist at the Chicago Free Dental Clinics, providing care to underserved populations in the United States Chicago area.</w:t>
      </w:r>
    </w:p>
    <w:p>
      <w:pPr>
        <w:numPr>
          <w:ilvl w:val="0"/>
          <w:numId w:val="1002"/>
        </w:numPr>
        <w:pStyle w:val="Compact"/>
      </w:pPr>
      <w:r>
        <w:t xml:space="preserve">Speaker at local high schools on oral health and the importance of orthodontic care for overall well-being.</w:t>
      </w:r>
    </w:p>
    <w:p>
      <w:pPr>
        <w:numPr>
          <w:ilvl w:val="0"/>
          <w:numId w:val="1002"/>
        </w:numPr>
        <w:pStyle w:val="Compact"/>
      </w:pPr>
      <w:r>
        <w:t xml:space="preserve">Partnered with the Illinois Dental Association to host free orthodontic screenings for children in low-income neighborhoods.</w:t>
      </w:r>
    </w:p>
    <w:bookmarkEnd w:id="31"/>
    <w:bookmarkStart w:id="32" w:name="professional-affiliations"/>
    <w:p>
      <w:pPr>
        <w:pStyle w:val="Heading2"/>
      </w:pPr>
      <w:r>
        <w:t xml:space="preserve">Professional Affiliations</w:t>
      </w:r>
    </w:p>
    <w:p>
      <w:pPr>
        <w:numPr>
          <w:ilvl w:val="0"/>
          <w:numId w:val="1003"/>
        </w:numPr>
        <w:pStyle w:val="Compact"/>
      </w:pPr>
      <w:r>
        <w:t xml:space="preserve">American Association of Orthodontists (AAO)</w:t>
      </w:r>
    </w:p>
    <w:p>
      <w:pPr>
        <w:numPr>
          <w:ilvl w:val="0"/>
          <w:numId w:val="1003"/>
        </w:numPr>
        <w:pStyle w:val="Compact"/>
      </w:pPr>
      <w:r>
        <w:t xml:space="preserve">Illinois State Society of Orthodontists (ISSO)</w:t>
      </w:r>
    </w:p>
    <w:p>
      <w:pPr>
        <w:numPr>
          <w:ilvl w:val="0"/>
          <w:numId w:val="1003"/>
        </w:numPr>
        <w:pStyle w:val="Compact"/>
      </w:pPr>
      <w:r>
        <w:t xml:space="preserve">Chicago Dental Society (CDS)</w:t>
      </w:r>
    </w:p>
    <w:p>
      <w:pPr>
        <w:numPr>
          <w:ilvl w:val="0"/>
          <w:numId w:val="1003"/>
        </w:numPr>
        <w:pStyle w:val="Compact"/>
      </w:pPr>
      <w:r>
        <w:t xml:space="preserve">Orthodontic Practice Management Association</w:t>
      </w:r>
    </w:p>
    <w:bookmarkEnd w:id="32"/>
    <w:bookmarkStart w:id="33" w:name="awards-and-honors"/>
    <w:p>
      <w:pPr>
        <w:pStyle w:val="Heading2"/>
      </w:pPr>
      <w:r>
        <w:t xml:space="preserve">Awards and Honors</w:t>
      </w:r>
    </w:p>
    <w:p>
      <w:pPr>
        <w:numPr>
          <w:ilvl w:val="0"/>
          <w:numId w:val="1004"/>
        </w:numPr>
        <w:pStyle w:val="Compact"/>
      </w:pPr>
      <w:r>
        <w:t xml:space="preserve">"Top Orthodontist in Chicago" – Chicago Magazine, 2021</w:t>
      </w:r>
    </w:p>
    <w:p>
      <w:pPr>
        <w:numPr>
          <w:ilvl w:val="0"/>
          <w:numId w:val="1004"/>
        </w:numPr>
        <w:pStyle w:val="Compact"/>
      </w:pPr>
      <w:r>
        <w:t xml:space="preserve">Outstanding Clinical Excellence Award, University of Illinois College of Dentistry, 2014</w:t>
      </w:r>
    </w:p>
    <w:p>
      <w:pPr>
        <w:numPr>
          <w:ilvl w:val="0"/>
          <w:numId w:val="1004"/>
        </w:numPr>
        <w:pStyle w:val="Compact"/>
      </w:pPr>
      <w:r>
        <w:t xml:space="preserve">Research Grant Recipient from the American Association of Orthodontists Foundation, 2019</w:t>
      </w:r>
    </w:p>
    <w:bookmarkEnd w:id="33"/>
    <w:bookmarkStart w:id="34"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dc:title>
  <dc:creator/>
  <dc:language>en</dc:language>
  <cp:keywords/>
  <dcterms:created xsi:type="dcterms:W3CDTF">2026-07-24T04:50:32Z</dcterms:created>
  <dcterms:modified xsi:type="dcterms:W3CDTF">2026-07-24T04:50:32Z</dcterms:modified>
</cp:coreProperties>
</file>

<file path=docProps/custom.xml><?xml version="1.0" encoding="utf-8"?>
<Properties xmlns="http://schemas.openxmlformats.org/officeDocument/2006/custom-properties" xmlns:vt="http://schemas.openxmlformats.org/officeDocument/2006/docPropsVTypes"/>
</file>