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curriculum-vitae"/>
    <w:p>
      <w:pPr>
        <w:pStyle w:val="Heading1"/>
      </w:pPr>
      <w:r>
        <w:t xml:space="preserve">Curriculum Vitae</w:t>
      </w:r>
    </w:p>
    <w:p>
      <w:pPr>
        <w:pStyle w:val="FirstParagraph"/>
      </w:pPr>
      <w:r>
        <w:rPr>
          <w:bCs/>
          <w:b/>
        </w:rPr>
        <w:t xml:space="preserve">Name:</w:t>
      </w:r>
      <w:r>
        <w:t xml:space="preserve"> </w:t>
      </w:r>
      <w:r>
        <w:t xml:space="preserve">Dr. Emily R. Thompson, DDS, MS, MSc</w:t>
      </w:r>
      <w:r>
        <w:br/>
      </w:r>
      <w:r>
        <w:rPr>
          <w:bCs/>
          <w:b/>
        </w:rPr>
        <w:t xml:space="preserve">Specialty:</w:t>
      </w:r>
      <w:r>
        <w:t xml:space="preserve"> </w:t>
      </w:r>
      <w:r>
        <w:t xml:space="preserve">Orthodontist</w:t>
      </w:r>
      <w:r>
        <w:br/>
      </w:r>
      <w:r>
        <w:rPr>
          <w:bCs/>
          <w:b/>
        </w:rPr>
        <w:t xml:space="preserve">Contact:</w:t>
      </w:r>
      <w:r>
        <w:t xml:space="preserve"> </w:t>
      </w:r>
      <w:r>
        <w:t xml:space="preserve">(212) 555-0198 | emily.thompson@orthodenticsny.com</w:t>
      </w:r>
      <w:r>
        <w:br/>
      </w:r>
      <w:r>
        <w:rPr>
          <w:bCs/>
          <w:b/>
        </w:rPr>
        <w:t xml:space="preserve">Location:</w:t>
      </w:r>
      <w:r>
        <w:t xml:space="preserve"> </w:t>
      </w:r>
      <w:r>
        <w:t xml:space="preserve">United States New York City</w:t>
      </w:r>
    </w:p>
    <w:bookmarkStart w:id="20" w:name="professional-summary"/>
    <w:p>
      <w:pPr>
        <w:pStyle w:val="Heading2"/>
      </w:pPr>
      <w:r>
        <w:t xml:space="preserve">Professional Summary</w:t>
      </w:r>
    </w:p>
    <w:p>
      <w:pPr>
        <w:pStyle w:val="FirstParagraph"/>
      </w:pPr>
      <w:r>
        <w:t xml:space="preserve">Board-certified Orthodontist with over 15 years of experience in the United States New York City area, dedicated to providing exceptional orthodontic care tailored to diverse patient needs. A graduate of prestigious dental institutions, I specialize in interceptive and comprehensive orthodontic treatments, utilizing cutting-edge technology and patient-centered approaches. My work in New York City has positioned me as a trusted leader in the field, with a focus on innovation, education, and community service.</w: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Biology</w:t>
      </w:r>
      <w:r>
        <w:t xml:space="preserve">, University of Pennsylvania, Philadelphia, PA (Graduated: 1998)</w:t>
      </w:r>
    </w:p>
    <w:p>
      <w:pPr>
        <w:numPr>
          <w:ilvl w:val="0"/>
          <w:numId w:val="1001"/>
        </w:numPr>
        <w:pStyle w:val="Compact"/>
      </w:pPr>
      <w:r>
        <w:rPr>
          <w:bCs/>
          <w:b/>
        </w:rPr>
        <w:t xml:space="preserve">Dental Doctorate (DDS)</w:t>
      </w:r>
      <w:r>
        <w:t xml:space="preserve">, New York University College of Dentistry, New York City, NY (Graduated: 2002)</w:t>
      </w:r>
    </w:p>
    <w:p>
      <w:pPr>
        <w:numPr>
          <w:ilvl w:val="0"/>
          <w:numId w:val="1001"/>
        </w:numPr>
        <w:pStyle w:val="Compact"/>
      </w:pPr>
      <w:r>
        <w:rPr>
          <w:bCs/>
          <w:b/>
        </w:rPr>
        <w:t xml:space="preserve">Masters in Orthodontics</w:t>
      </w:r>
      <w:r>
        <w:t xml:space="preserve">, Columbia University College of Dental Medicine, New York City, NY (Graduated: 2005)</w:t>
      </w:r>
    </w:p>
    <w:p>
      <w:pPr>
        <w:numPr>
          <w:ilvl w:val="0"/>
          <w:numId w:val="1001"/>
        </w:numPr>
        <w:pStyle w:val="Compact"/>
      </w:pPr>
      <w:r>
        <w:rPr>
          <w:bCs/>
          <w:b/>
        </w:rPr>
        <w:t xml:space="preserve">Doctorate in Science (MSc)</w:t>
      </w:r>
      <w:r>
        <w:t xml:space="preserve">, University of Manchester, UK (Specializing in Craniofacial Biology) (Graduated: 2010)</w:t>
      </w:r>
    </w:p>
    <w:bookmarkEnd w:id="21"/>
    <w:bookmarkStart w:id="22" w:name="residency-training"/>
    <w:p>
      <w:pPr>
        <w:pStyle w:val="Heading2"/>
      </w:pPr>
      <w:r>
        <w:t xml:space="preserve">Residency &amp; Training</w:t>
      </w:r>
    </w:p>
    <w:p>
      <w:pPr>
        <w:pStyle w:val="FirstParagraph"/>
      </w:pPr>
      <w:r>
        <w:t xml:space="preserve">Completed a 3-year Advanced Education in Orthodontics residency at Columbia University College of Dental Medicine, New York City, NY (2005–2008). During this period, I gained extensive experience in treating complex malocclusions, pediatric orthodontics, and interdisciplinary cases involving oral surgery. My training emphasized evidence-based practices and the integration of digital technologies such as 3D imaging and Invisalign® systems.</w:t>
      </w:r>
    </w:p>
    <w:p>
      <w:pPr>
        <w:pStyle w:val="BodyText"/>
      </w:pPr>
      <w:r>
        <w:t xml:space="preserve">Additionally, I completed a 6-month clinical fellowship at the New York University Department of Orthodontics (2008–2009), focusing on cosmetic orthodontics and patient communication strategies. This training reinforced my commitment to excellence in both clinical and academic settings.</w:t>
      </w:r>
    </w:p>
    <w:bookmarkEnd w:id="22"/>
    <w:bookmarkStart w:id="23" w:name="board-certifications-licenses"/>
    <w:p>
      <w:pPr>
        <w:pStyle w:val="Heading2"/>
      </w:pPr>
      <w:r>
        <w:t xml:space="preserve">Board Certifications &amp; Licenses</w:t>
      </w:r>
    </w:p>
    <w:p>
      <w:pPr>
        <w:numPr>
          <w:ilvl w:val="0"/>
          <w:numId w:val="1002"/>
        </w:numPr>
        <w:pStyle w:val="Compact"/>
      </w:pPr>
      <w:r>
        <w:rPr>
          <w:bCs/>
          <w:b/>
        </w:rPr>
        <w:t xml:space="preserve">American Board of Orthodontics (ABO) Certification</w:t>
      </w:r>
      <w:r>
        <w:t xml:space="preserve"> </w:t>
      </w:r>
      <w:r>
        <w:t xml:space="preserve">(2010)</w:t>
      </w:r>
    </w:p>
    <w:p>
      <w:pPr>
        <w:numPr>
          <w:ilvl w:val="0"/>
          <w:numId w:val="1002"/>
        </w:numPr>
        <w:pStyle w:val="Compact"/>
      </w:pPr>
      <w:r>
        <w:rPr>
          <w:bCs/>
          <w:b/>
        </w:rPr>
        <w:t xml:space="preserve">New York State Dental License #NY-123456789</w:t>
      </w:r>
    </w:p>
    <w:p>
      <w:pPr>
        <w:numPr>
          <w:ilvl w:val="0"/>
          <w:numId w:val="1002"/>
        </w:numPr>
        <w:pStyle w:val="Compact"/>
      </w:pPr>
      <w:r>
        <w:rPr>
          <w:bCs/>
          <w:b/>
        </w:rPr>
        <w:t xml:space="preserve">Member, American Association of Orthodontists (AAO)</w:t>
      </w:r>
    </w:p>
    <w:p>
      <w:pPr>
        <w:numPr>
          <w:ilvl w:val="0"/>
          <w:numId w:val="1002"/>
        </w:numPr>
        <w:pStyle w:val="Compact"/>
      </w:pPr>
      <w:r>
        <w:rPr>
          <w:bCs/>
          <w:b/>
        </w:rPr>
        <w:t xml:space="preserve">Member, New York State Society of Orthodontists (NYSSO)</w:t>
      </w:r>
    </w:p>
    <w:bookmarkEnd w:id="23"/>
    <w:bookmarkStart w:id="26" w:name="professional-experience"/>
    <w:p>
      <w:pPr>
        <w:pStyle w:val="Heading2"/>
      </w:pPr>
      <w:r>
        <w:t xml:space="preserve">Professional Experience</w:t>
      </w:r>
    </w:p>
    <w:bookmarkStart w:id="24" w:name="Xc3cd57271bba1496c35c26ca77ae4834d16504f"/>
    <w:p>
      <w:pPr>
        <w:pStyle w:val="Heading3"/>
      </w:pPr>
      <w:r>
        <w:rPr>
          <w:bCs/>
          <w:b/>
        </w:rPr>
        <w:t xml:space="preserve">Chief Orthodontist</w:t>
      </w:r>
      <w:r>
        <w:t xml:space="preserve">, Manhattan Orthodontic Clinic, New York City, NY (2015–Present)</w:t>
      </w:r>
    </w:p>
    <w:p>
      <w:pPr>
        <w:pStyle w:val="FirstParagraph"/>
      </w:pPr>
      <w:r>
        <w:t xml:space="preserve">Lead a team of orthodontists and dental professionals in providing personalized treatment plans to patients of all ages. Specialized in advanced techniques such as lingual braces, clear aligners, and phased treatment for pediatric patients. Collaborated with local hospitals and pediatricians to address systemic health conditions impacting oral development.</w:t>
      </w:r>
    </w:p>
    <w:p>
      <w:pPr>
        <w:numPr>
          <w:ilvl w:val="0"/>
          <w:numId w:val="1003"/>
        </w:numPr>
        <w:pStyle w:val="Compact"/>
      </w:pPr>
      <w:r>
        <w:t xml:space="preserve">Managed a patient base of over 500 individuals annually, achieving a 98% satisfaction rate.</w:t>
      </w:r>
    </w:p>
    <w:p>
      <w:pPr>
        <w:numPr>
          <w:ilvl w:val="0"/>
          <w:numId w:val="1003"/>
        </w:numPr>
        <w:pStyle w:val="Compact"/>
      </w:pPr>
      <w:r>
        <w:t xml:space="preserve">Implemented digital workflows, reducing treatment planning time by 30%.</w:t>
      </w:r>
    </w:p>
    <w:p>
      <w:pPr>
        <w:numPr>
          <w:ilvl w:val="0"/>
          <w:numId w:val="1003"/>
        </w:numPr>
        <w:pStyle w:val="Compact"/>
      </w:pPr>
      <w:r>
        <w:t xml:space="preserve">Served as a mentor for resident orthodontists and dental students from NYU and Columbia University.</w:t>
      </w:r>
    </w:p>
    <w:bookmarkEnd w:id="24"/>
    <w:bookmarkStart w:id="25" w:name="X412e13d6992203f33007468c29b997757bc7cb8"/>
    <w:p>
      <w:pPr>
        <w:pStyle w:val="Heading3"/>
      </w:pPr>
      <w:r>
        <w:rPr>
          <w:bCs/>
          <w:b/>
        </w:rPr>
        <w:t xml:space="preserve">Orthodontist</w:t>
      </w:r>
      <w:r>
        <w:t xml:space="preserve">, Brooklyn Dental Associates, New York City, NY (2010–2015)</w:t>
      </w:r>
    </w:p>
    <w:p>
      <w:pPr>
        <w:pStyle w:val="FirstParagraph"/>
      </w:pPr>
      <w:r>
        <w:t xml:space="preserve">Provided comprehensive orthodontic care to a diverse population in Brooklyn. Focused on community outreach programs and public health initiatives aimed at improving access to orthodontic treatment for underserved communities.</w:t>
      </w:r>
    </w:p>
    <w:p>
      <w:pPr>
        <w:numPr>
          <w:ilvl w:val="0"/>
          <w:numId w:val="1004"/>
        </w:numPr>
        <w:pStyle w:val="Compact"/>
      </w:pPr>
      <w:r>
        <w:t xml:space="preserve">Developed a mobile clinic program offering free dental screenings in partnership with the New York City Department of Health.</w:t>
      </w:r>
    </w:p>
    <w:p>
      <w:pPr>
        <w:numPr>
          <w:ilvl w:val="0"/>
          <w:numId w:val="1004"/>
        </w:numPr>
        <w:pStyle w:val="Compact"/>
      </w:pPr>
      <w:r>
        <w:t xml:space="preserve">Published case studies on early intervention techniques for Class II malocclusions in urban populations.</w:t>
      </w:r>
    </w:p>
    <w:bookmarkEnd w:id="25"/>
    <w:bookmarkEnd w:id="26"/>
    <w:bookmarkStart w:id="27" w:name="clinical-expertise"/>
    <w:p>
      <w:pPr>
        <w:pStyle w:val="Heading2"/>
      </w:pPr>
      <w:r>
        <w:t xml:space="preserve">Clinical Expertise</w:t>
      </w:r>
    </w:p>
    <w:p>
      <w:pPr>
        <w:pStyle w:val="FirstParagraph"/>
      </w:pPr>
      <w:r>
        <w:t xml:space="preserve">As an Orthodontist practicing in the United States New York City, my expertise spans a wide range of orthodontic treatments, including:</w:t>
      </w:r>
    </w:p>
    <w:p>
      <w:pPr>
        <w:numPr>
          <w:ilvl w:val="0"/>
          <w:numId w:val="1005"/>
        </w:numPr>
        <w:pStyle w:val="Compact"/>
      </w:pPr>
      <w:r>
        <w:t xml:space="preserve">Interceptive and comprehensive orthodontics for children and adolescents.</w:t>
      </w:r>
    </w:p>
    <w:p>
      <w:pPr>
        <w:numPr>
          <w:ilvl w:val="0"/>
          <w:numId w:val="1005"/>
        </w:numPr>
        <w:pStyle w:val="Compact"/>
      </w:pPr>
      <w:r>
        <w:t xml:space="preserve">Adult orthodontics with emphasis on aesthetics and functional outcomes.</w:t>
      </w:r>
    </w:p>
    <w:p>
      <w:pPr>
        <w:numPr>
          <w:ilvl w:val="0"/>
          <w:numId w:val="1005"/>
        </w:numPr>
        <w:pStyle w:val="Compact"/>
      </w:pPr>
      <w:r>
        <w:t xml:space="preserve">Use of advanced technologies: 3D digital imaging, clear aligners (Invisalign®), and CAD/CAM systems.</w:t>
      </w:r>
    </w:p>
    <w:p>
      <w:pPr>
        <w:numPr>
          <w:ilvl w:val="0"/>
          <w:numId w:val="1005"/>
        </w:numPr>
        <w:pStyle w:val="Compact"/>
      </w:pPr>
      <w:r>
        <w:t xml:space="preserve">Management of complex cases involving temporomandibular joint (TMJ) disorders and orthognathic surgery coordination.</w:t>
      </w:r>
    </w:p>
    <w:bookmarkEnd w:id="27"/>
    <w:bookmarkStart w:id="28" w:name="community-involvement"/>
    <w:p>
      <w:pPr>
        <w:pStyle w:val="Heading2"/>
      </w:pPr>
      <w:r>
        <w:t xml:space="preserve">Community Involvement</w:t>
      </w:r>
    </w:p>
    <w:p>
      <w:pPr>
        <w:pStyle w:val="FirstParagraph"/>
      </w:pPr>
      <w:r>
        <w:t xml:space="preserve">Active member of the New York City dental community, with a focus on education and outreach:</w:t>
      </w:r>
    </w:p>
    <w:p>
      <w:pPr>
        <w:numPr>
          <w:ilvl w:val="0"/>
          <w:numId w:val="1006"/>
        </w:numPr>
        <w:pStyle w:val="Compact"/>
      </w:pPr>
      <w:r>
        <w:t xml:space="preserve">Served as a volunteer orthodontist for the New York City Free Dental Clinics, providing care to over 200 patients annually.</w:t>
      </w:r>
    </w:p>
    <w:p>
      <w:pPr>
        <w:numPr>
          <w:ilvl w:val="0"/>
          <w:numId w:val="1006"/>
        </w:numPr>
        <w:pStyle w:val="Compact"/>
      </w:pPr>
      <w:r>
        <w:t xml:space="preserve">Contributed to the "Smile for All" initiative, a nonprofit organization promoting oral health education in NYC public schools.</w:t>
      </w:r>
    </w:p>
    <w:p>
      <w:pPr>
        <w:numPr>
          <w:ilvl w:val="0"/>
          <w:numId w:val="1006"/>
        </w:numPr>
        <w:pStyle w:val="Compact"/>
      </w:pPr>
      <w:r>
        <w:t xml:space="preserve">Hosted monthly workshops on orthodontic care for parents and caregivers in Queens and Bronx communities.</w:t>
      </w:r>
    </w:p>
    <w:bookmarkEnd w:id="28"/>
    <w:bookmarkStart w:id="29" w:name="publications-research-contributions"/>
    <w:p>
      <w:pPr>
        <w:pStyle w:val="Heading2"/>
      </w:pPr>
      <w:r>
        <w:t xml:space="preserve">Publications &amp; Research Contributions</w:t>
      </w:r>
    </w:p>
    <w:p>
      <w:pPr>
        <w:numPr>
          <w:ilvl w:val="0"/>
          <w:numId w:val="1007"/>
        </w:numPr>
        <w:pStyle w:val="Compact"/>
      </w:pPr>
      <w:r>
        <w:rPr>
          <w:bCs/>
          <w:b/>
        </w:rPr>
        <w:t xml:space="preserve">"Innovative Techniques in Urban Orthodontics"</w:t>
      </w:r>
      <w:r>
        <w:t xml:space="preserve">, Journal of Clinical Orthodontics (2017)</w:t>
      </w:r>
    </w:p>
    <w:p>
      <w:pPr>
        <w:numPr>
          <w:ilvl w:val="0"/>
          <w:numId w:val="1007"/>
        </w:numPr>
        <w:pStyle w:val="Compact"/>
      </w:pPr>
      <w:r>
        <w:rPr>
          <w:bCs/>
          <w:b/>
        </w:rPr>
        <w:t xml:space="preserve">"Early Intervention for Malocclusions in Pediatric Patients: A New York City Perspective"</w:t>
      </w:r>
      <w:r>
        <w:t xml:space="preserve">, American Journal of Orthodontics and Dentofacial Orthopedics (2014)</w:t>
      </w:r>
    </w:p>
    <w:p>
      <w:pPr>
        <w:numPr>
          <w:ilvl w:val="0"/>
          <w:numId w:val="1007"/>
        </w:numPr>
        <w:pStyle w:val="Compact"/>
      </w:pPr>
      <w:r>
        <w:t xml:space="preserve">Presented at the American Association of Orthodontists Annual Meeting (2019) on "Digital Workflows in Modern Orthodontic Practice."</w:t>
      </w:r>
    </w:p>
    <w:bookmarkEnd w:id="29"/>
    <w:bookmarkStart w:id="30" w:name="awards-recognitions"/>
    <w:p>
      <w:pPr>
        <w:pStyle w:val="Heading2"/>
      </w:pPr>
      <w:r>
        <w:t xml:space="preserve">Awards &amp; Recognitions</w:t>
      </w:r>
    </w:p>
    <w:p>
      <w:pPr>
        <w:numPr>
          <w:ilvl w:val="0"/>
          <w:numId w:val="1008"/>
        </w:numPr>
        <w:pStyle w:val="Compact"/>
      </w:pPr>
      <w:r>
        <w:t xml:space="preserve">Recipient of the New York State Society of Orthodontists Excellence in Patient Care Award (2018)</w:t>
      </w:r>
    </w:p>
    <w:p>
      <w:pPr>
        <w:numPr>
          <w:ilvl w:val="0"/>
          <w:numId w:val="1008"/>
        </w:numPr>
        <w:pStyle w:val="Compact"/>
      </w:pPr>
      <w:r>
        <w:t xml:space="preserve">Nominated for "Top Orthodontist in Manhattan" by NYC Monthly (2016–2023)</w:t>
      </w:r>
    </w:p>
    <w:p>
      <w:pPr>
        <w:numPr>
          <w:ilvl w:val="0"/>
          <w:numId w:val="1008"/>
        </w:numPr>
        <w:pStyle w:val="Compact"/>
      </w:pPr>
      <w:r>
        <w:t xml:space="preserve">Featured in "Dentistry Today" magazine for contributions to orthodontic education (2019)</w:t>
      </w:r>
    </w:p>
    <w:bookmarkEnd w:id="30"/>
    <w:bookmarkStart w:id="31" w:name="language-proficiency"/>
    <w:p>
      <w:pPr>
        <w:pStyle w:val="Heading2"/>
      </w:pPr>
      <w:r>
        <w:t xml:space="preserve">Language Proficiency</w:t>
      </w:r>
    </w:p>
    <w:p>
      <w:pPr>
        <w:numPr>
          <w:ilvl w:val="0"/>
          <w:numId w:val="1009"/>
        </w:numPr>
        <w:pStyle w:val="Compact"/>
      </w:pPr>
      <w:r>
        <w:t xml:space="preserve">English (Native)</w:t>
      </w:r>
    </w:p>
    <w:p>
      <w:pPr>
        <w:numPr>
          <w:ilvl w:val="0"/>
          <w:numId w:val="1009"/>
        </w:numPr>
        <w:pStyle w:val="Compact"/>
      </w:pPr>
      <w:r>
        <w:t xml:space="preserve">Spanish (Fluent)</w:t>
      </w:r>
    </w:p>
    <w:p>
      <w:pPr>
        <w:numPr>
          <w:ilvl w:val="0"/>
          <w:numId w:val="1009"/>
        </w:numPr>
        <w:pStyle w:val="Compact"/>
      </w:pPr>
      <w:r>
        <w:t xml:space="preserve">Mandarin Chinese (Basic proficiency)</w:t>
      </w:r>
    </w:p>
    <w:bookmarkEnd w:id="31"/>
    <w:bookmarkStart w:id="32" w:name="references"/>
    <w:p>
      <w:pPr>
        <w:pStyle w:val="Heading2"/>
      </w:pPr>
      <w:r>
        <w:t xml:space="preserve">References</w:t>
      </w:r>
    </w:p>
    <w:p>
      <w:pPr>
        <w:pStyle w:val="FirstParagraph"/>
      </w:pPr>
      <w:r>
        <w:t xml:space="preserve">Available upon request. Contact Dr. Emily R. Thompson at emily.thompson@orthodenticsny.com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 United States New York City</dc:title>
  <dc:creator/>
  <dc:language>en</dc:language>
  <cp:keywords/>
  <dcterms:created xsi:type="dcterms:W3CDTF">2025-12-05T09:47:27Z</dcterms:created>
  <dcterms:modified xsi:type="dcterms:W3CDTF">2025-12-05T09:47:27Z</dcterms:modified>
</cp:coreProperties>
</file>

<file path=docProps/custom.xml><?xml version="1.0" encoding="utf-8"?>
<Properties xmlns="http://schemas.openxmlformats.org/officeDocument/2006/custom-properties" xmlns:vt="http://schemas.openxmlformats.org/officeDocument/2006/docPropsVTypes"/>
</file>