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Orthodontist</w:t>
      </w:r>
      <w:r>
        <w:t xml:space="preserve"> </w:t>
      </w:r>
      <w:r>
        <w:t xml:space="preserve">in</w:t>
      </w:r>
      <w:r>
        <w:t xml:space="preserve"> </w:t>
      </w:r>
      <w:r>
        <w:t xml:space="preserve">Ho</w:t>
      </w:r>
      <w:r>
        <w:t xml:space="preserve"> </w:t>
      </w:r>
      <w:r>
        <w:t xml:space="preserve">Chi</w:t>
      </w:r>
      <w:r>
        <w:t xml:space="preserve"> </w:t>
      </w:r>
      <w:r>
        <w:t xml:space="preserve">Minh</w:t>
      </w:r>
      <w:r>
        <w:t xml:space="preserve"> </w:t>
      </w:r>
      <w:r>
        <w:t xml:space="preserve">City,</w:t>
      </w:r>
      <w:r>
        <w:t xml:space="preserve"> </w:t>
      </w:r>
      <w:r>
        <w:t xml:space="preserve">Vietnam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Nguyen Van Anh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nguyenvananh@orthodontist.vn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+84 903 123 4567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Tran Hung Dao Street, District 1, Ho Chi Minh City, Vietnam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Orthodontist with over a decade of expertise in providing high-quality orthodontic care to patients in Vietnam Ho Chi Minh City. Committed to advancing dental health through innovative treatments, patient-centered care, and continuous professional development. Proficient in both traditional and modern orthodontic techniques, including clear aligners, lingual braces, and pediatric orthodontics. A strong advocate for education and community outreach programs aimed at improving oral health awareness in Vietnam.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Dental Surgery (BDS)</w:t>
      </w:r>
      <w:r>
        <w:t xml:space="preserve">, University of Medicine and Pharmacy, Ho Chi Minh City, Vietnam (2005–2010)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Orthodontics</w:t>
      </w:r>
      <w:r>
        <w:t xml:space="preserve">, National Institute of Dental Research, Vietnam (2011–2014)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Certificate in Pediatric Orthodontics</w:t>
      </w:r>
      <w:r>
        <w:t xml:space="preserve">, International Dental Academy, Bangkok, Thailand (2015)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senior-orthodontist"/>
    <w:p>
      <w:pPr>
        <w:pStyle w:val="Heading3"/>
      </w:pPr>
      <w:r>
        <w:rPr>
          <w:bCs/>
          <w:b/>
        </w:rPr>
        <w:t xml:space="preserve">Senior Orthodontist</w:t>
      </w:r>
    </w:p>
    <w:p>
      <w:pPr>
        <w:pStyle w:val="FirstParagraph"/>
      </w:pPr>
      <w:r>
        <w:rPr>
          <w:iCs/>
          <w:i/>
        </w:rPr>
        <w:t xml:space="preserve">Vietnam Smile Dental Clinic, Ho Chi Minh City, Vietnam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2016–Present</w:t>
      </w:r>
    </w:p>
    <w:p>
      <w:pPr>
        <w:numPr>
          <w:ilvl w:val="0"/>
          <w:numId w:val="1002"/>
        </w:numPr>
        <w:pStyle w:val="Compact"/>
      </w:pPr>
      <w:r>
        <w:t xml:space="preserve">Lead orthodontic specialist responsible for diagnosing and treating complex malocclusions in pediatric and adult patients.</w:t>
      </w:r>
    </w:p>
    <w:p>
      <w:pPr>
        <w:numPr>
          <w:ilvl w:val="0"/>
          <w:numId w:val="1002"/>
        </w:numPr>
        <w:pStyle w:val="Compact"/>
      </w:pPr>
      <w:r>
        <w:t xml:space="preserve">Developed a comprehensive treatment protocol that increased patient satisfaction by 30% within two years.</w:t>
      </w:r>
    </w:p>
    <w:p>
      <w:pPr>
        <w:numPr>
          <w:ilvl w:val="0"/>
          <w:numId w:val="1002"/>
        </w:numPr>
        <w:pStyle w:val="Compact"/>
      </w:pPr>
      <w:r>
        <w:t xml:space="preserve">Collaborated with periodontists, oral surgeons, and general dentists to provide multidisciplinary care for patients in Vietnam Ho Chi Minh City.</w:t>
      </w:r>
    </w:p>
    <w:p>
      <w:pPr>
        <w:numPr>
          <w:ilvl w:val="0"/>
          <w:numId w:val="1002"/>
        </w:numPr>
        <w:pStyle w:val="Compact"/>
      </w:pPr>
      <w:r>
        <w:t xml:space="preserve">Trained junior orthodontists and dental students on the latest advancements in orthodontic technology, such as 3D imaging and digital scanning.</w:t>
      </w:r>
    </w:p>
    <w:bookmarkEnd w:id="23"/>
    <w:bookmarkStart w:id="24" w:name="orthodontist"/>
    <w:p>
      <w:pPr>
        <w:pStyle w:val="Heading3"/>
      </w:pPr>
      <w:r>
        <w:rPr>
          <w:bCs/>
          <w:b/>
        </w:rPr>
        <w:t xml:space="preserve">Orthodontist</w:t>
      </w:r>
    </w:p>
    <w:p>
      <w:pPr>
        <w:pStyle w:val="FirstParagraph"/>
      </w:pPr>
      <w:r>
        <w:rPr>
          <w:iCs/>
          <w:i/>
        </w:rPr>
        <w:t xml:space="preserve">Saigon Dental Group, Ho Chi Minh City, Vietnam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2014–2016</w:t>
      </w:r>
    </w:p>
    <w:p>
      <w:pPr>
        <w:numPr>
          <w:ilvl w:val="0"/>
          <w:numId w:val="1003"/>
        </w:numPr>
        <w:pStyle w:val="Compact"/>
      </w:pPr>
      <w:r>
        <w:t xml:space="preserve">Treated over 500 patients annually, focusing on cosmetic and functional orthodontic solutions tailored to individual needs.</w:t>
      </w:r>
    </w:p>
    <w:p>
      <w:pPr>
        <w:numPr>
          <w:ilvl w:val="0"/>
          <w:numId w:val="1003"/>
        </w:numPr>
        <w:pStyle w:val="Compact"/>
      </w:pPr>
      <w:r>
        <w:t xml:space="preserve">Implemented a digital workflow for treatment planning, reducing consultation time by 25% and improving accuracy in diagnosis.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health initiatives in Vietnam Ho Chi Minh City, providing free dental check-ups and orthodontic consultations to underprivileged children.</w:t>
      </w:r>
    </w:p>
    <w:bookmarkEnd w:id="24"/>
    <w:bookmarkEnd w:id="25"/>
    <w:bookmarkStart w:id="26" w:name="professional-certifications"/>
    <w:p>
      <w:pPr>
        <w:pStyle w:val="Heading2"/>
      </w:pPr>
      <w:r>
        <w:t xml:space="preserve">Professional Certifications</w:t>
      </w:r>
    </w:p>
    <w:p>
      <w:pPr>
        <w:numPr>
          <w:ilvl w:val="0"/>
          <w:numId w:val="1004"/>
        </w:numPr>
        <w:pStyle w:val="Compact"/>
      </w:pPr>
      <w:r>
        <w:t xml:space="preserve">American Board of Orthodontics (ABO) Certification (2018)</w:t>
      </w:r>
    </w:p>
    <w:p>
      <w:pPr>
        <w:numPr>
          <w:ilvl w:val="0"/>
          <w:numId w:val="1004"/>
        </w:numPr>
        <w:pStyle w:val="Compact"/>
      </w:pPr>
      <w:r>
        <w:t xml:space="preserve">Vietnam Dental Association (VDA) Membership, Certified Orthodontist (2015)</w:t>
      </w:r>
    </w:p>
    <w:p>
      <w:pPr>
        <w:numPr>
          <w:ilvl w:val="0"/>
          <w:numId w:val="1004"/>
        </w:numPr>
        <w:pStyle w:val="Compact"/>
      </w:pPr>
      <w:r>
        <w:t xml:space="preserve">International Association for Dental Research (IADR) Member</w:t>
      </w:r>
    </w:p>
    <w:p>
      <w:pPr>
        <w:numPr>
          <w:ilvl w:val="0"/>
          <w:numId w:val="1004"/>
        </w:numPr>
        <w:pStyle w:val="Compact"/>
      </w:pPr>
      <w:r>
        <w:t xml:space="preserve">Certified in Invisalign Treatment Planning and Management</w:t>
      </w:r>
    </w:p>
    <w:bookmarkEnd w:id="26"/>
    <w:bookmarkStart w:id="27" w:name="research-and-publications"/>
    <w:p>
      <w:pPr>
        <w:pStyle w:val="Heading2"/>
      </w:pPr>
      <w:r>
        <w:t xml:space="preserve">Research and Publications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“Efficacy of Clear Aligners in Vietnamese Patients: A Comparative Study”</w:t>
      </w:r>
      <w:r>
        <w:t xml:space="preserve">, Published in the Journal of Vietnamese Dental Research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“Orthodontic Treatment Outcomes in Pediatric Patients from Ho Chi Minh City”</w:t>
      </w:r>
      <w:r>
        <w:t xml:space="preserve">, Presented at the Asia-Pacific Orthodontic Conference (2021)</w:t>
      </w:r>
    </w:p>
    <w:p>
      <w:pPr>
        <w:numPr>
          <w:ilvl w:val="0"/>
          <w:numId w:val="1005"/>
        </w:numPr>
        <w:pStyle w:val="Compact"/>
      </w:pPr>
      <w:r>
        <w:t xml:space="preserve">Contributed to a regional study on the prevalence of malocclusion among adolescents in Vietnam, published by the Ministry of Health (2017).</w:t>
      </w:r>
    </w:p>
    <w:bookmarkEnd w:id="27"/>
    <w:bookmarkStart w:id="28" w:name="community-and-professional-involvement"/>
    <w:p>
      <w:pPr>
        <w:pStyle w:val="Heading2"/>
      </w:pPr>
      <w:r>
        <w:t xml:space="preserve">Community and Professional Involvement</w:t>
      </w:r>
    </w:p>
    <w:p>
      <w:pPr>
        <w:numPr>
          <w:ilvl w:val="0"/>
          <w:numId w:val="1006"/>
        </w:numPr>
        <w:pStyle w:val="Compact"/>
      </w:pPr>
      <w:r>
        <w:t xml:space="preserve">Volunteer orthodontist at the Ho Chi Minh City Dental Society’s annual free dental camp (2018–Present)</w:t>
      </w:r>
    </w:p>
    <w:p>
      <w:pPr>
        <w:numPr>
          <w:ilvl w:val="0"/>
          <w:numId w:val="1006"/>
        </w:numPr>
        <w:pStyle w:val="Compact"/>
      </w:pPr>
      <w:r>
        <w:t xml:space="preserve">Mentor for the Vietnam Orthodontic Society’s Young Dentists Program (2020–Present)</w:t>
      </w:r>
    </w:p>
    <w:p>
      <w:pPr>
        <w:numPr>
          <w:ilvl w:val="0"/>
          <w:numId w:val="1006"/>
        </w:numPr>
        <w:pStyle w:val="Compact"/>
      </w:pPr>
      <w:r>
        <w:t xml:space="preserve">Guest speaker at seminars on orthodontic innovations in Vietnam Ho Chi Minh City, including topics like “Digital Orthodontics” and “Aesthetic Orthodontics for Adults.”</w:t>
      </w:r>
    </w:p>
    <w:bookmarkEnd w:id="28"/>
    <w:bookmarkStart w:id="29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7"/>
        </w:numPr>
        <w:pStyle w:val="Compact"/>
      </w:pPr>
      <w:r>
        <w:t xml:space="preserve">Proficient in 3D imaging software (e.g., Dolphin Imaging, SimPlant)</w:t>
      </w:r>
    </w:p>
    <w:p>
      <w:pPr>
        <w:numPr>
          <w:ilvl w:val="0"/>
          <w:numId w:val="1007"/>
        </w:numPr>
        <w:pStyle w:val="Compact"/>
      </w:pPr>
      <w:r>
        <w:t xml:space="preserve">Skilled in orthodontic appliance design and customization</w:t>
      </w:r>
    </w:p>
    <w:p>
      <w:pPr>
        <w:numPr>
          <w:ilvl w:val="0"/>
          <w:numId w:val="1007"/>
        </w:numPr>
        <w:pStyle w:val="Compact"/>
      </w:pPr>
      <w:r>
        <w:t xml:space="preserve">Familiar with local regulations and standards for dental practices in Vietnam</w:t>
      </w:r>
    </w:p>
    <w:p>
      <w:pPr>
        <w:numPr>
          <w:ilvl w:val="0"/>
          <w:numId w:val="1007"/>
        </w:numPr>
        <w:pStyle w:val="Compact"/>
      </w:pPr>
      <w:r>
        <w:t xml:space="preserve">Fluent in Vietnamese and English, with basic knowledge of French</w:t>
      </w:r>
    </w:p>
    <w:bookmarkEnd w:id="29"/>
    <w:bookmarkStart w:id="30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8"/>
        </w:numPr>
        <w:pStyle w:val="Compact"/>
      </w:pPr>
      <w:r>
        <w:t xml:space="preserve">Vietnamese: Native speaker</w:t>
      </w:r>
    </w:p>
    <w:p>
      <w:pPr>
        <w:numPr>
          <w:ilvl w:val="0"/>
          <w:numId w:val="1008"/>
        </w:numPr>
        <w:pStyle w:val="Compact"/>
      </w:pPr>
      <w:r>
        <w:t xml:space="preserve">English: Fluent (IELTS 7.5)</w:t>
      </w:r>
    </w:p>
    <w:p>
      <w:pPr>
        <w:numPr>
          <w:ilvl w:val="0"/>
          <w:numId w:val="1008"/>
        </w:numPr>
        <w:pStyle w:val="Compact"/>
      </w:pPr>
      <w:r>
        <w:t xml:space="preserve">French: Basic communication skills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Nguyen Van Anh at nguyenvananh@orthodontist.vn or +84 903 123 4567.</w:t>
      </w:r>
    </w:p>
    <w:p>
      <w:pPr>
        <w:pStyle w:val="BodyText"/>
      </w:pPr>
      <w:r>
        <w:t xml:space="preserve">This Curriculum Vitae is tailored for an Orthodontist in Vietnam Ho Chi Minh City, emphasizing specialized training, professional achievements, and community contributions within the region.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Orthodontist in Ho Chi Minh City, Vietnam</dc:title>
  <dc:creator/>
  <dc:language>en</dc:language>
  <cp:keywords/>
  <dcterms:created xsi:type="dcterms:W3CDTF">2025-12-05T05:03:59Z</dcterms:created>
  <dcterms:modified xsi:type="dcterms:W3CDTF">2025-12-05T05:03:59Z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