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Zimbabwe</w:t>
      </w:r>
      <w:r>
        <w:t xml:space="preserve"> </w:t>
      </w:r>
      <w:r>
        <w:t xml:space="preserve">Harare</w:t>
      </w:r>
    </w:p>
    <w:bookmarkStart w:id="30" w:name="curriculum-vitae"/>
    <w:p>
      <w:pPr>
        <w:pStyle w:val="Heading1"/>
      </w:pPr>
      <w:r>
        <w:t xml:space="preserve">Curriculum Vitae</w:t>
      </w:r>
    </w:p>
    <w:bookmarkStart w:id="29" w:name="orthodontist-zimbabwe-harare"/>
    <w:p>
      <w:pPr>
        <w:pStyle w:val="Heading2"/>
      </w:pPr>
      <w:r>
        <w:t xml:space="preserve">Orthodontist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Contact:</w:t>
      </w:r>
      <w:r>
        <w:t xml:space="preserve"> </w:t>
      </w:r>
      <w:r>
        <w:t xml:space="preserve">+263 771 234 567 | [Email Address]</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Orthodontist with over [X years] of expertise in providing comprehensive orthodontic care to patients in Zimbabwe Harare. Passionate about improving oral health and enhancing smiles through innovative treatment plans. Strong background in clinical practice, patient education, and collaboration with dental professionals across Harare's healthcare landscape. Committed to upholding the highest standards of orthodontic excellence while addressing the unique needs of Zimbabwean communities.</w:t>
      </w:r>
    </w:p>
    <w:bookmarkEnd w:id="21"/>
    <w:bookmarkStart w:id="22" w:name="education"/>
    <w:p>
      <w:pPr>
        <w:pStyle w:val="Heading3"/>
      </w:pPr>
      <w:r>
        <w:t xml:space="preserve">Education</w:t>
      </w:r>
    </w:p>
    <w:p>
      <w:pPr>
        <w:pStyle w:val="FirstParagraph"/>
      </w:pPr>
      <w:r>
        <w:rPr>
          <w:bCs/>
          <w:b/>
        </w:rPr>
        <w:t xml:space="preserve">Bachelor of Dental Science (BDS)</w:t>
      </w:r>
    </w:p>
    <w:p>
      <w:pPr>
        <w:pStyle w:val="BodyText"/>
      </w:pPr>
      <w:r>
        <w:t xml:space="preserve">University of Zimbabwe, Harare, Zimbabwe | 2005–2010</w:t>
      </w:r>
    </w:p>
    <w:p>
      <w:pPr>
        <w:pStyle w:val="BodyText"/>
      </w:pPr>
      <w:r>
        <w:t xml:space="preserve">Relevant coursework included orthodontic principles, pediatric dentistry, and dental materials. Graduated with honors and recognized for leadership in student organizations.</w:t>
      </w:r>
    </w:p>
    <w:p>
      <w:pPr>
        <w:pStyle w:val="BodyText"/>
      </w:pPr>
      <w:r>
        <w:rPr>
          <w:bCs/>
          <w:b/>
        </w:rPr>
        <w:t xml:space="preserve">Master of Orthodontics (MOrtho)</w:t>
      </w:r>
    </w:p>
    <w:p>
      <w:pPr>
        <w:pStyle w:val="BodyText"/>
      </w:pPr>
      <w:r>
        <w:t xml:space="preserve">Harare Dental College, Harare, Zimbabwe | 2011–2014</w:t>
      </w:r>
    </w:p>
    <w:p>
      <w:pPr>
        <w:pStyle w:val="BodyText"/>
      </w:pPr>
      <w:r>
        <w:t xml:space="preserve">Focused on advanced orthodontic techniques, including braces, aligners, and facial growth analysis. Completed a research thesis on "The Impact of Early Orthodontic Intervention in Rural Zimbabwean Populations."</w:t>
      </w:r>
    </w:p>
    <w:p>
      <w:pPr>
        <w:pStyle w:val="BodyText"/>
      </w:pPr>
      <w:r>
        <w:rPr>
          <w:bCs/>
          <w:b/>
        </w:rPr>
        <w:t xml:space="preserve">Postgraduate Certifications</w:t>
      </w:r>
    </w:p>
    <w:p>
      <w:pPr>
        <w:numPr>
          <w:ilvl w:val="0"/>
          <w:numId w:val="1001"/>
        </w:numPr>
        <w:pStyle w:val="Compact"/>
      </w:pPr>
      <w:r>
        <w:t xml:space="preserve">Orthodontic Radiology Certification – Zimbabwe Dental Association (2015)</w:t>
      </w:r>
    </w:p>
    <w:p>
      <w:pPr>
        <w:numPr>
          <w:ilvl w:val="0"/>
          <w:numId w:val="1001"/>
        </w:numPr>
        <w:pStyle w:val="Compact"/>
      </w:pPr>
      <w:r>
        <w:t xml:space="preserve">Invisalign Provider Training – Align Technology, USA (2017)</w:t>
      </w:r>
    </w:p>
    <w:p>
      <w:pPr>
        <w:numPr>
          <w:ilvl w:val="0"/>
          <w:numId w:val="1001"/>
        </w:numPr>
        <w:pStyle w:val="Compact"/>
      </w:pPr>
      <w:r>
        <w:t xml:space="preserve">Paediatric Orthodontics Workshop – Harare Dental Hospital (2019)</w:t>
      </w:r>
    </w:p>
    <w:bookmarkEnd w:id="22"/>
    <w:bookmarkStart w:id="23" w:name="professional-experience"/>
    <w:p>
      <w:pPr>
        <w:pStyle w:val="Heading3"/>
      </w:pPr>
      <w:r>
        <w:t xml:space="preserve">Professional Experience</w:t>
      </w:r>
    </w:p>
    <w:p>
      <w:pPr>
        <w:pStyle w:val="FirstParagraph"/>
      </w:pPr>
      <w:r>
        <w:rPr>
          <w:bCs/>
          <w:b/>
        </w:rPr>
        <w:t xml:space="preserve">Senior Orthodontist</w:t>
      </w:r>
    </w:p>
    <w:p>
      <w:pPr>
        <w:pStyle w:val="BodyText"/>
      </w:pPr>
      <w:r>
        <w:t xml:space="preserve">Zimbabwe Harare Dental Clinic | 2015–Present</w:t>
      </w:r>
    </w:p>
    <w:p>
      <w:pPr>
        <w:numPr>
          <w:ilvl w:val="0"/>
          <w:numId w:val="1002"/>
        </w:numPr>
        <w:pStyle w:val="Compact"/>
      </w:pPr>
      <w:r>
        <w:t xml:space="preserve">Provide personalized orthodontic treatments for patients of all ages, including children, adolescents, and adults.</w:t>
      </w:r>
    </w:p>
    <w:p>
      <w:pPr>
        <w:numPr>
          <w:ilvl w:val="0"/>
          <w:numId w:val="1002"/>
        </w:numPr>
        <w:pStyle w:val="Compact"/>
      </w:pPr>
      <w:r>
        <w:t xml:space="preserve">Utilize advanced diagnostic tools such as 3D imaging and digital modeling to create precise treatment plans tailored to Harare’s diverse patient population.</w:t>
      </w:r>
    </w:p>
    <w:p>
      <w:pPr>
        <w:numPr>
          <w:ilvl w:val="0"/>
          <w:numId w:val="1002"/>
        </w:numPr>
        <w:pStyle w:val="Compact"/>
      </w:pPr>
      <w:r>
        <w:t xml:space="preserve">Collaborate with general dentists in Harare to ensure holistic dental care for patients with complex orthodontic needs.</w:t>
      </w:r>
    </w:p>
    <w:p>
      <w:pPr>
        <w:numPr>
          <w:ilvl w:val="0"/>
          <w:numId w:val="1002"/>
        </w:numPr>
        <w:pStyle w:val="Compact"/>
      </w:pPr>
      <w:r>
        <w:t xml:space="preserve">Lead workshops on orthodontic hygiene and preventive care at community health centers in Harare, emphasizing the importance of early intervention.</w:t>
      </w:r>
    </w:p>
    <w:p>
      <w:pPr>
        <w:pStyle w:val="FirstParagraph"/>
      </w:pPr>
      <w:r>
        <w:rPr>
          <w:bCs/>
          <w:b/>
        </w:rPr>
        <w:t xml:space="preserve">Orthodontic Resident</w:t>
      </w:r>
    </w:p>
    <w:p>
      <w:pPr>
        <w:pStyle w:val="BodyText"/>
      </w:pPr>
      <w:r>
        <w:t xml:space="preserve">Harare Dental Hospital | 2011–2014</w:t>
      </w:r>
    </w:p>
    <w:p>
      <w:pPr>
        <w:numPr>
          <w:ilvl w:val="0"/>
          <w:numId w:val="1003"/>
        </w:numPr>
        <w:pStyle w:val="Compact"/>
      </w:pPr>
      <w:r>
        <w:t xml:space="preserve">Gained hands-on experience treating over 500 patients, focusing on malocclusion correction and orthognathic surgery planning.</w:t>
      </w:r>
    </w:p>
    <w:p>
      <w:pPr>
        <w:numPr>
          <w:ilvl w:val="0"/>
          <w:numId w:val="1003"/>
        </w:numPr>
        <w:pStyle w:val="Compact"/>
      </w:pPr>
      <w:r>
        <w:t xml:space="preserve">Participated in interdepartmental meetings to address multidisciplinary cases involving maxillofacial injuries and congenital anomalies.</w:t>
      </w:r>
    </w:p>
    <w:p>
      <w:pPr>
        <w:numPr>
          <w:ilvl w:val="0"/>
          <w:numId w:val="1003"/>
        </w:numPr>
        <w:pStyle w:val="Compact"/>
      </w:pPr>
      <w:r>
        <w:t xml:space="preserve">Published a case study on "Orthodontic Management of Cleft Lip and Palate in Harare" in the Zimbabwe Dental Journal (2013).</w:t>
      </w:r>
    </w:p>
    <w:p>
      <w:pPr>
        <w:pStyle w:val="FirstParagraph"/>
      </w:pPr>
      <w:r>
        <w:rPr>
          <w:bCs/>
          <w:b/>
        </w:rPr>
        <w:t xml:space="preserve">Assistant Orthodontist</w:t>
      </w:r>
    </w:p>
    <w:p>
      <w:pPr>
        <w:pStyle w:val="BodyText"/>
      </w:pPr>
      <w:r>
        <w:t xml:space="preserve">Mutare Private Dental Clinic | 2010–2011</w:t>
      </w:r>
    </w:p>
    <w:p>
      <w:pPr>
        <w:numPr>
          <w:ilvl w:val="0"/>
          <w:numId w:val="1004"/>
        </w:numPr>
        <w:pStyle w:val="Compact"/>
      </w:pPr>
      <w:r>
        <w:t xml:space="preserve">Supported senior orthodontists in diagnosing and treating patients with a wide range of malocclusions.</w:t>
      </w:r>
    </w:p>
    <w:p>
      <w:pPr>
        <w:numPr>
          <w:ilvl w:val="0"/>
          <w:numId w:val="1004"/>
        </w:numPr>
        <w:pStyle w:val="Compact"/>
      </w:pPr>
      <w:r>
        <w:t xml:space="preserve">Conducted initial consultations and developed preliminary treatment plans under supervision.</w:t>
      </w:r>
    </w:p>
    <w:p>
      <w:pPr>
        <w:numPr>
          <w:ilvl w:val="0"/>
          <w:numId w:val="1004"/>
        </w:numPr>
        <w:pStyle w:val="Compact"/>
      </w:pPr>
      <w:r>
        <w:t xml:space="preserve">Contributed to the clinic’s community outreach programs, offering free orthodontic screenings in rural areas near Harare.</w:t>
      </w:r>
    </w:p>
    <w:bookmarkEnd w:id="23"/>
    <w:bookmarkStart w:id="24" w:name="skills"/>
    <w:p>
      <w:pPr>
        <w:pStyle w:val="Heading3"/>
      </w:pPr>
      <w:r>
        <w:t xml:space="preserve">Skills</w:t>
      </w:r>
    </w:p>
    <w:p>
      <w:pPr>
        <w:numPr>
          <w:ilvl w:val="0"/>
          <w:numId w:val="1005"/>
        </w:numPr>
        <w:pStyle w:val="Compact"/>
      </w:pPr>
      <w:r>
        <w:t xml:space="preserve">Expertise in traditional braces, clear aligners, and lingual orthodontics</w:t>
      </w:r>
    </w:p>
    <w:p>
      <w:pPr>
        <w:numPr>
          <w:ilvl w:val="0"/>
          <w:numId w:val="1005"/>
        </w:numPr>
        <w:pStyle w:val="Compact"/>
      </w:pPr>
      <w:r>
        <w:t xml:space="preserve">Proficient in Invisalign software and digital treatment planning</w:t>
      </w:r>
    </w:p>
    <w:p>
      <w:pPr>
        <w:numPr>
          <w:ilvl w:val="0"/>
          <w:numId w:val="1005"/>
        </w:numPr>
        <w:pStyle w:val="Compact"/>
      </w:pPr>
      <w:r>
        <w:t xml:space="preserve">Clinical skills in pediatric orthodontics and interceptive treatments</w:t>
      </w:r>
    </w:p>
    <w:p>
      <w:pPr>
        <w:numPr>
          <w:ilvl w:val="0"/>
          <w:numId w:val="1005"/>
        </w:numPr>
        <w:pStyle w:val="Compact"/>
      </w:pPr>
      <w:r>
        <w:t xml:space="preserve">Strong patient communication and cultural sensitivity for Zimbabwean communities</w:t>
      </w:r>
    </w:p>
    <w:p>
      <w:pPr>
        <w:numPr>
          <w:ilvl w:val="0"/>
          <w:numId w:val="1005"/>
        </w:numPr>
        <w:pStyle w:val="Compact"/>
      </w:pPr>
      <w:r>
        <w:t xml:space="preserve">Knowledge of local dental regulations and standards in Zimbabwe Harare</w:t>
      </w:r>
    </w:p>
    <w:bookmarkEnd w:id="24"/>
    <w:bookmarkStart w:id="25" w:name="certifications-memberships"/>
    <w:p>
      <w:pPr>
        <w:pStyle w:val="Heading3"/>
      </w:pPr>
      <w:r>
        <w:t xml:space="preserve">Certifications &amp; Memberships</w:t>
      </w:r>
    </w:p>
    <w:p>
      <w:pPr>
        <w:pStyle w:val="FirstParagraph"/>
      </w:pPr>
      <w:r>
        <w:rPr>
          <w:bCs/>
          <w:b/>
        </w:rPr>
        <w:t xml:space="preserve">Zimbabwe Dental Association (ZDA)</w:t>
      </w:r>
      <w:r>
        <w:t xml:space="preserve"> </w:t>
      </w:r>
      <w:r>
        <w:t xml:space="preserve">| Member since 2010</w:t>
      </w:r>
    </w:p>
    <w:p>
      <w:pPr>
        <w:pStyle w:val="BodyText"/>
      </w:pPr>
      <w:r>
        <w:rPr>
          <w:bCs/>
          <w:b/>
        </w:rPr>
        <w:t xml:space="preserve">African Orthodontic Society (AOS)</w:t>
      </w:r>
      <w:r>
        <w:t xml:space="preserve"> </w:t>
      </w:r>
      <w:r>
        <w:t xml:space="preserve">| Member since 2015</w:t>
      </w:r>
    </w:p>
    <w:p>
      <w:pPr>
        <w:pStyle w:val="BodyText"/>
      </w:pPr>
      <w:r>
        <w:rPr>
          <w:bCs/>
          <w:b/>
        </w:rPr>
        <w:t xml:space="preserve">American Board of Orthodontics (ABO)</w:t>
      </w:r>
      <w:r>
        <w:t xml:space="preserve"> </w:t>
      </w:r>
      <w:r>
        <w:t xml:space="preserve">| Certification pending</w:t>
      </w:r>
    </w:p>
    <w:bookmarkEnd w:id="25"/>
    <w:bookmarkStart w:id="26"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Shona – Fluent (spoken and written)</w:t>
      </w:r>
    </w:p>
    <w:p>
      <w:pPr>
        <w:numPr>
          <w:ilvl w:val="0"/>
          <w:numId w:val="1006"/>
        </w:numPr>
        <w:pStyle w:val="Compact"/>
      </w:pPr>
      <w:r>
        <w:t xml:space="preserve">Ndebele – Basic understanding</w:t>
      </w:r>
    </w:p>
    <w:bookmarkEnd w:id="26"/>
    <w:bookmarkStart w:id="27" w:name="publications-research"/>
    <w:p>
      <w:pPr>
        <w:pStyle w:val="Heading3"/>
      </w:pPr>
      <w:r>
        <w:t xml:space="preserve">Publications &amp; Research</w:t>
      </w:r>
    </w:p>
    <w:p>
      <w:pPr>
        <w:pStyle w:val="FirstParagraph"/>
      </w:pPr>
      <w:r>
        <w:rPr>
          <w:bCs/>
          <w:b/>
        </w:rPr>
        <w:t xml:space="preserve">"Early Orthodontic Intervention in Rural Zimbabwe: A Case Study"</w:t>
      </w:r>
      <w:r>
        <w:t xml:space="preserve"> </w:t>
      </w:r>
      <w:r>
        <w:t xml:space="preserve">| Zimbabwe Dental Journal (2013)</w:t>
      </w:r>
    </w:p>
    <w:p>
      <w:pPr>
        <w:pStyle w:val="BodyText"/>
      </w:pPr>
      <w:r>
        <w:rPr>
          <w:bCs/>
          <w:b/>
        </w:rPr>
        <w:t xml:space="preserve">"Orthodontic Treatment Outcomes in Harare’s Urban Population"</w:t>
      </w:r>
      <w:r>
        <w:t xml:space="preserve"> </w:t>
      </w:r>
      <w:r>
        <w:t xml:space="preserve">| African Journal of Orthodontics (2018)</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This Curriculum Vitae is tailored for an Orthodontist practicing in Zimbabwe Harare, highlighting expertise in orthodontic care and community engagement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Zimbabwe Harare</dc:title>
  <dc:creator/>
  <cp:keywords/>
  <dcterms:created xsi:type="dcterms:W3CDTF">2025-12-02T02:02:34Z</dcterms:created>
  <dcterms:modified xsi:type="dcterms:W3CDTF">2025-12-02T02:02:34Z</dcterms:modified>
</cp:coreProperties>
</file>

<file path=docProps/custom.xml><?xml version="1.0" encoding="utf-8"?>
<Properties xmlns="http://schemas.openxmlformats.org/officeDocument/2006/custom-properties" xmlns:vt="http://schemas.openxmlformats.org/officeDocument/2006/docPropsVTypes"/>
</file>