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ahmedkhan.paramedic@gmail.com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Date of Birth:</w:t>
      </w:r>
      <w:r>
        <w:t xml:space="preserve"> </w:t>
      </w:r>
      <w:r>
        <w:t xml:space="preserve">05 May 1990</w:t>
      </w:r>
    </w:p>
    <w:bookmarkEnd w:id="20"/>
    <w:bookmarkStart w:id="21" w:name="professional-summary"/>
    <w:p>
      <w:pPr>
        <w:pStyle w:val="Heading2"/>
      </w:pPr>
      <w:r>
        <w:t xml:space="preserve">Professional Summary</w:t>
      </w:r>
    </w:p>
    <w:p>
      <w:pPr>
        <w:pStyle w:val="FirstParagraph"/>
      </w:pPr>
      <w:r>
        <w:t xml:space="preserve">A dedicated and highly motivated Paramedic with over seven years of experience in emergency medical services, specializing in pre-hospital care and trauma management. Proficient in providing immediate medical assistance during critical situations, ensuring patient safety, and collaborating effectively with healthcare professionals. Committed to upholding the highest standards of emergency care in Bangladesh Dhaka. A strong advocate for community health awareness and first aid training initiatives.</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Technology (EMT)</w:t>
      </w:r>
      <w:r>
        <w:br/>
      </w:r>
      <w:r>
        <w:t xml:space="preserve">National Institute of Health, Dhaka, Bangladesh</w:t>
      </w:r>
      <w:r>
        <w:br/>
      </w:r>
      <w:r>
        <w:t xml:space="preserve">2015 - 2017</w:t>
      </w:r>
    </w:p>
    <w:p>
      <w:pPr>
        <w:numPr>
          <w:ilvl w:val="0"/>
          <w:numId w:val="1001"/>
        </w:numPr>
        <w:pStyle w:val="Compact"/>
      </w:pPr>
      <w:r>
        <w:rPr>
          <w:bCs/>
          <w:b/>
        </w:rPr>
        <w:t xml:space="preserve">Advanced Trauma Life Support (ATLS) Certification</w:t>
      </w:r>
      <w:r>
        <w:br/>
      </w:r>
      <w:r>
        <w:t xml:space="preserve">Bangladesh Red Crescent Society, Dhaka</w:t>
      </w:r>
      <w:r>
        <w:br/>
      </w:r>
      <w:r>
        <w:t xml:space="preserve">2018</w:t>
      </w:r>
    </w:p>
    <w:p>
      <w:pPr>
        <w:numPr>
          <w:ilvl w:val="0"/>
          <w:numId w:val="1001"/>
        </w:numPr>
        <w:pStyle w:val="Compact"/>
      </w:pPr>
      <w:r>
        <w:rPr>
          <w:bCs/>
          <w:b/>
        </w:rPr>
        <w:t xml:space="preserve">Bachelor of Science in Public Health (BScPH)</w:t>
      </w:r>
      <w:r>
        <w:br/>
      </w:r>
      <w:r>
        <w:t xml:space="preserve">University of Dhaka, Bangladesh</w:t>
      </w:r>
      <w:r>
        <w:br/>
      </w:r>
      <w:r>
        <w:t xml:space="preserve">2019 - 2023</w:t>
      </w:r>
    </w:p>
    <w:p>
      <w:pPr>
        <w:numPr>
          <w:ilvl w:val="0"/>
          <w:numId w:val="1001"/>
        </w:numPr>
        <w:pStyle w:val="Compact"/>
      </w:pPr>
      <w:r>
        <w:rPr>
          <w:bCs/>
          <w:b/>
        </w:rPr>
        <w:t xml:space="preserve">Basic Life Support (BLS) and Advanced Cardiovascular Life Support (ACLS)</w:t>
      </w:r>
      <w:r>
        <w:br/>
      </w:r>
      <w:r>
        <w:t xml:space="preserve">American Heart Association, Dhaka</w:t>
      </w:r>
      <w:r>
        <w:br/>
      </w:r>
      <w:r>
        <w:t xml:space="preserve">2021</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Dhaka Emergency Ambulance Service (DEAS)</w:t>
      </w:r>
      <w:r>
        <w:br/>
      </w:r>
      <w:r>
        <w:t xml:space="preserve">January 2019 - Present</w:t>
      </w:r>
      <w:r>
        <w:br/>
      </w:r>
      <w:r>
        <w:t xml:space="preserve">- Providing immediate medical care to patients in critical conditions, including trauma, cardiac arrest, and childbirth emergencies.</w:t>
      </w:r>
      <w:r>
        <w:br/>
      </w:r>
      <w:r>
        <w:t xml:space="preserve">- Coordinating with hospital staff to ensure seamless patient transfer and treatment continuity.</w:t>
      </w:r>
      <w:r>
        <w:br/>
      </w:r>
      <w:r>
        <w:t xml:space="preserve">- Conducting regular training sessions for junior paramedics on emergency protocols and equipment handling.</w:t>
      </w:r>
      <w:r>
        <w:br/>
      </w:r>
      <w:r>
        <w:t xml:space="preserve">- Collaborating with local NGOs to improve access to emergency care in underserved areas of Dhaka.</w:t>
      </w:r>
    </w:p>
    <w:bookmarkEnd w:id="23"/>
    <w:bookmarkStart w:id="24" w:name="paramedic-intern"/>
    <w:p>
      <w:pPr>
        <w:pStyle w:val="Heading3"/>
      </w:pPr>
      <w:r>
        <w:t xml:space="preserve">Paramedic Intern</w:t>
      </w:r>
    </w:p>
    <w:p>
      <w:pPr>
        <w:pStyle w:val="FirstParagraph"/>
      </w:pPr>
      <w:r>
        <w:rPr>
          <w:bCs/>
          <w:b/>
        </w:rPr>
        <w:t xml:space="preserve">Bangladesh Red Crescent Society, Dhaka Branch</w:t>
      </w:r>
      <w:r>
        <w:br/>
      </w:r>
      <w:r>
        <w:t xml:space="preserve">June 2017 - December 2018</w:t>
      </w:r>
      <w:r>
        <w:br/>
      </w:r>
      <w:r>
        <w:t xml:space="preserve">- Assisting in the setup and management of emergency response units during natural disasters.</w:t>
      </w:r>
      <w:r>
        <w:br/>
      </w:r>
      <w:r>
        <w:t xml:space="preserve">- Administering first aid and triaging patients at mass casualty incidents.</w:t>
      </w:r>
      <w:r>
        <w:br/>
      </w:r>
      <w:r>
        <w:t xml:space="preserve">- Participating in community health campaigns to educate residents on emergency preparedness.</w:t>
      </w:r>
    </w:p>
    <w:bookmarkEnd w:id="24"/>
    <w:bookmarkStart w:id="25" w:name="freelance-first-aid-trainer"/>
    <w:p>
      <w:pPr>
        <w:pStyle w:val="Heading3"/>
      </w:pPr>
      <w:r>
        <w:t xml:space="preserve">Freelance First Aid Trainer</w:t>
      </w:r>
    </w:p>
    <w:p>
      <w:pPr>
        <w:pStyle w:val="FirstParagraph"/>
      </w:pPr>
      <w:r>
        <w:rPr>
          <w:bCs/>
          <w:b/>
        </w:rPr>
        <w:t xml:space="preserve">Self-Employed</w:t>
      </w:r>
      <w:r>
        <w:br/>
      </w:r>
      <w:r>
        <w:t xml:space="preserve">2018 - Present</w:t>
      </w:r>
      <w:r>
        <w:br/>
      </w:r>
      <w:r>
        <w:t xml:space="preserve">- Delivering training programs for schools, corporate offices, and public events in Dhaka.</w:t>
      </w:r>
      <w:r>
        <w:br/>
      </w:r>
      <w:r>
        <w:t xml:space="preserve">- Designing customized first aid modules to address specific community needs.</w:t>
      </w:r>
      <w:r>
        <w:br/>
      </w:r>
      <w:r>
        <w:t xml:space="preserve">- Collaborating with the Bangladesh Health Research Council to publish guidelines on emergency care.</w:t>
      </w:r>
    </w:p>
    <w:bookmarkEnd w:id="25"/>
    <w:bookmarkEnd w:id="26"/>
    <w:bookmarkStart w:id="27" w:name="skills"/>
    <w:p>
      <w:pPr>
        <w:pStyle w:val="Heading2"/>
      </w:pPr>
      <w:r>
        <w:t xml:space="preserve">Skills</w:t>
      </w:r>
    </w:p>
    <w:p>
      <w:pPr>
        <w:numPr>
          <w:ilvl w:val="0"/>
          <w:numId w:val="1002"/>
        </w:numPr>
        <w:pStyle w:val="Compact"/>
      </w:pPr>
      <w:r>
        <w:t xml:space="preserve">Emergency Medical Care: Proficient in trauma management, patient assessment, and stabilization techniques.</w:t>
      </w:r>
    </w:p>
    <w:p>
      <w:pPr>
        <w:numPr>
          <w:ilvl w:val="0"/>
          <w:numId w:val="1002"/>
        </w:numPr>
        <w:pStyle w:val="Compact"/>
      </w:pPr>
      <w:r>
        <w:t xml:space="preserve">Critical Thinking: Quick decision-making under pressure during emergencies.</w:t>
      </w:r>
    </w:p>
    <w:p>
      <w:pPr>
        <w:numPr>
          <w:ilvl w:val="0"/>
          <w:numId w:val="1002"/>
        </w:numPr>
        <w:pStyle w:val="Compact"/>
      </w:pPr>
      <w:r>
        <w:t xml:space="preserve">Communication: Effective communication with patients, families, and healthcare teams in both Bengali and English.</w:t>
      </w:r>
    </w:p>
    <w:p>
      <w:pPr>
        <w:numPr>
          <w:ilvl w:val="0"/>
          <w:numId w:val="1002"/>
        </w:numPr>
        <w:pStyle w:val="Compact"/>
      </w:pPr>
      <w:r>
        <w:t xml:space="preserve">Equipment Operation: Skilled in using advanced medical equipment such as defibrillators, oxygen delivery systems, and IV pumps.</w:t>
      </w:r>
    </w:p>
    <w:p>
      <w:pPr>
        <w:numPr>
          <w:ilvl w:val="0"/>
          <w:numId w:val="1002"/>
        </w:numPr>
        <w:pStyle w:val="Compact"/>
      </w:pPr>
      <w:r>
        <w:t xml:space="preserve">CPR &amp; First Aid: Certified in CPR, AED use, and basic first aid procedures.</w:t>
      </w:r>
    </w:p>
    <w:p>
      <w:pPr>
        <w:numPr>
          <w:ilvl w:val="0"/>
          <w:numId w:val="1002"/>
        </w:numPr>
        <w:pStyle w:val="Compact"/>
      </w:pPr>
      <w:r>
        <w:t xml:space="preserve">Teamwork: Collaborative approach to ensure efficient emergency response in high-stress environments.</w:t>
      </w:r>
    </w:p>
    <w:bookmarkEnd w:id="27"/>
    <w:bookmarkStart w:id="28" w:name="certifications"/>
    <w:p>
      <w:pPr>
        <w:pStyle w:val="Heading2"/>
      </w:pPr>
      <w:r>
        <w:t xml:space="preserve">Certifications</w:t>
      </w:r>
    </w:p>
    <w:p>
      <w:pPr>
        <w:numPr>
          <w:ilvl w:val="0"/>
          <w:numId w:val="1003"/>
        </w:numPr>
        <w:pStyle w:val="Compact"/>
      </w:pPr>
      <w:r>
        <w:t xml:space="preserve">Bangladesh Medical Council (BMC) Registration Certificate – Paramedic License Number: 123456</w:t>
      </w:r>
    </w:p>
    <w:p>
      <w:pPr>
        <w:numPr>
          <w:ilvl w:val="0"/>
          <w:numId w:val="1003"/>
        </w:numPr>
        <w:pStyle w:val="Compact"/>
      </w:pPr>
      <w:r>
        <w:t xml:space="preserve">American Heart Association (AHA) BLS and ACLS Certifications</w:t>
      </w:r>
    </w:p>
    <w:p>
      <w:pPr>
        <w:numPr>
          <w:ilvl w:val="0"/>
          <w:numId w:val="1003"/>
        </w:numPr>
        <w:pStyle w:val="Compact"/>
      </w:pPr>
      <w:r>
        <w:t xml:space="preserve">International Trauma Life Support (ITLS) Certification</w:t>
      </w:r>
    </w:p>
    <w:p>
      <w:pPr>
        <w:numPr>
          <w:ilvl w:val="0"/>
          <w:numId w:val="1003"/>
        </w:numPr>
        <w:pStyle w:val="Compact"/>
      </w:pPr>
      <w:r>
        <w:t xml:space="preserve">Emergency Medical Responder (EMR) Certification</w:t>
      </w:r>
    </w:p>
    <w:bookmarkEnd w:id="28"/>
    <w:bookmarkStart w:id="29" w:name="languages"/>
    <w:p>
      <w:pPr>
        <w:pStyle w:val="Heading2"/>
      </w:pPr>
      <w:r>
        <w:t xml:space="preserve">Languages</w:t>
      </w:r>
    </w:p>
    <w:p>
      <w:pPr>
        <w:numPr>
          <w:ilvl w:val="0"/>
          <w:numId w:val="1004"/>
        </w:numPr>
        <w:pStyle w:val="Compact"/>
      </w:pPr>
      <w:r>
        <w:t xml:space="preserve">Bengali – Native proficiency</w:t>
      </w:r>
    </w:p>
    <w:p>
      <w:pPr>
        <w:numPr>
          <w:ilvl w:val="0"/>
          <w:numId w:val="1004"/>
        </w:numPr>
        <w:pStyle w:val="Compact"/>
      </w:pPr>
      <w:r>
        <w:t xml:space="preserve">English – Fluent (IELTS 7.0)</w:t>
      </w:r>
    </w:p>
    <w:bookmarkEnd w:id="29"/>
    <w:bookmarkStart w:id="30" w:name="volunteer-experience"/>
    <w:p>
      <w:pPr>
        <w:pStyle w:val="Heading2"/>
      </w:pPr>
      <w:r>
        <w:t xml:space="preserve">Volunteer Experience</w:t>
      </w:r>
    </w:p>
    <w:p>
      <w:pPr>
        <w:pStyle w:val="FirstParagraph"/>
      </w:pPr>
      <w:r>
        <w:rPr>
          <w:bCs/>
          <w:b/>
        </w:rPr>
        <w:t xml:space="preserve">Dhaka Community Health Initiative</w:t>
      </w:r>
      <w:r>
        <w:br/>
      </w:r>
      <w:r>
        <w:t xml:space="preserve">April 2019 - Present</w:t>
      </w:r>
      <w:r>
        <w:br/>
      </w:r>
      <w:r>
        <w:t xml:space="preserve">- Organizing free health check-up camps for low-income families in Dhaka.</w:t>
      </w:r>
      <w:r>
        <w:br/>
      </w:r>
      <w:r>
        <w:t xml:space="preserve">- Conducting public awareness workshops on preventing common emergencies such as heatstroke and drowning.</w:t>
      </w:r>
    </w:p>
    <w:p>
      <w:pPr>
        <w:pStyle w:val="BodyText"/>
      </w:pPr>
      <w:r>
        <w:rPr>
          <w:bCs/>
          <w:b/>
        </w:rPr>
        <w:t xml:space="preserve">Disaster Response Volunteer</w:t>
      </w:r>
      <w:r>
        <w:br/>
      </w:r>
      <w:r>
        <w:t xml:space="preserve">Bangladesh Red Crescent Society</w:t>
      </w:r>
      <w:r>
        <w:br/>
      </w:r>
      <w:r>
        <w:t xml:space="preserve">2017 - 2020</w:t>
      </w:r>
      <w:r>
        <w:br/>
      </w:r>
      <w:r>
        <w:t xml:space="preserve">- Participating in flood and cyclone relief efforts across Dhaka and surrounding districts.</w:t>
      </w:r>
      <w:r>
        <w:br/>
      </w:r>
      <w:r>
        <w:t xml:space="preserve">- Providing psychological first aid to affected communities.</w:t>
      </w:r>
    </w:p>
    <w:bookmarkEnd w:id="30"/>
    <w:bookmarkStart w:id="31" w:name="professional-development"/>
    <w:p>
      <w:pPr>
        <w:pStyle w:val="Heading2"/>
      </w:pPr>
      <w:r>
        <w:t xml:space="preserve">Professional Development</w:t>
      </w:r>
    </w:p>
    <w:p>
      <w:pPr>
        <w:numPr>
          <w:ilvl w:val="0"/>
          <w:numId w:val="1005"/>
        </w:numPr>
        <w:pStyle w:val="Compact"/>
      </w:pPr>
      <w:r>
        <w:t xml:space="preserve">Workshop on "Modern Emergency Medicine Practices" – Dhaka Medical College, 2021</w:t>
      </w:r>
    </w:p>
    <w:p>
      <w:pPr>
        <w:numPr>
          <w:ilvl w:val="0"/>
          <w:numId w:val="1005"/>
        </w:numPr>
        <w:pStyle w:val="Compact"/>
      </w:pPr>
      <w:r>
        <w:t xml:space="preserve">Seminar on "Infection Control in Pre-Hospital Care" – Bangladesh Health Research Council, 2020</w:t>
      </w:r>
    </w:p>
    <w:p>
      <w:pPr>
        <w:numPr>
          <w:ilvl w:val="0"/>
          <w:numId w:val="1005"/>
        </w:numPr>
        <w:pStyle w:val="Compact"/>
      </w:pPr>
      <w:r>
        <w:t xml:space="preserve">Training on "Mental Health First Aid" – World Health Organization (WHO) partnership, 2019</w:t>
      </w:r>
    </w:p>
    <w:bookmarkEnd w:id="31"/>
    <w:bookmarkStart w:id="32" w:name="references"/>
    <w:p>
      <w:pPr>
        <w:pStyle w:val="Heading2"/>
      </w:pPr>
      <w:r>
        <w:t xml:space="preserve">References</w:t>
      </w:r>
    </w:p>
    <w:p>
      <w:pPr>
        <w:pStyle w:val="FirstParagraph"/>
      </w:pPr>
      <w:r>
        <w:t xml:space="preserve">Available upon request. References include senior paramedics, hospital administrators, and community leaders from Dhaka.</w:t>
      </w:r>
    </w:p>
    <w:p>
      <w:pPr>
        <w:pStyle w:val="BodyText"/>
      </w:pPr>
      <w:r>
        <w:t xml:space="preserve">This Curriculum Vitae is tailored for a Paramedic in Bangladesh Dhaka, emphasizing emergency medical services and community health initiatives. The document highlights expertise in pre-hospital care, certifications relevant to the region, and a commitment to improving healthcare access in the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Bangladesh Dhaka</dc:title>
  <dc:creator/>
  <dc:language>en</dc:language>
  <cp:keywords/>
  <dcterms:created xsi:type="dcterms:W3CDTF">2026-07-23T11:52:38Z</dcterms:created>
  <dcterms:modified xsi:type="dcterms:W3CDTF">2026-07-23T11:52:38Z</dcterms:modified>
</cp:coreProperties>
</file>

<file path=docProps/custom.xml><?xml version="1.0" encoding="utf-8"?>
<Properties xmlns="http://schemas.openxmlformats.org/officeDocument/2006/custom-properties" xmlns:vt="http://schemas.openxmlformats.org/officeDocument/2006/docPropsVTypes"/>
</file>