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Ghana</w:t>
      </w:r>
      <w:r>
        <w:t xml:space="preserve"> </w:t>
      </w:r>
      <w:r>
        <w:t xml:space="preserve">Accra</w:t>
      </w:r>
    </w:p>
    <w:bookmarkStart w:id="28"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Osu Street, Accra, Ghana</w:t>
      </w:r>
      <w:r>
        <w:br/>
      </w:r>
      <w:r>
        <w:rPr>
          <w:bCs/>
          <w:b/>
        </w:rPr>
        <w:t xml:space="preserve">Contact:</w:t>
      </w:r>
      <w:r>
        <w:t xml:space="preserve"> </w:t>
      </w:r>
      <w:r>
        <w:t xml:space="preserve">+233 20 1234567 | johndoe@email.com</w:t>
      </w:r>
      <w:r>
        <w:br/>
      </w:r>
      <w:r>
        <w:rPr>
          <w:bCs/>
          <w:b/>
        </w:rPr>
        <w:t xml:space="preserve">Date of Birth:</w:t>
      </w:r>
      <w:r>
        <w:t xml:space="preserve"> </w:t>
      </w:r>
      <w:r>
        <w:t xml:space="preserve">January 1, 1990</w:t>
      </w:r>
    </w:p>
    <w:bookmarkStart w:id="20" w:name="professional-summary"/>
    <w:p>
      <w:pPr>
        <w:pStyle w:val="Heading2"/>
      </w:pPr>
      <w:r>
        <w:t xml:space="preserve">Professional Summary</w:t>
      </w:r>
    </w:p>
    <w:p>
      <w:pPr>
        <w:pStyle w:val="FirstParagraph"/>
      </w:pPr>
      <w:r>
        <w:t xml:space="preserve">A dedicated and experienced Paramedic with over a decade of service in Ghana Accra, specializing in emergency medical care, trauma response, and community health initiatives. Committed to upholding the highest standards of patient care while adhering to local protocols established by Ghana's National Health Insurance Scheme (NHIS) and the Ghana Medical Council. Proven track record in managing critical situations across urban and rural settings in Accra, with a focus on rapid intervention, patient stabilization, and collaboration with healthcare professionals.</w:t>
      </w:r>
    </w:p>
    <w:bookmarkEnd w:id="20"/>
    <w:bookmarkStart w:id="21" w:name="education"/>
    <w:p>
      <w:pPr>
        <w:pStyle w:val="Heading2"/>
      </w:pPr>
      <w:r>
        <w:t xml:space="preserve">Education</w:t>
      </w:r>
    </w:p>
    <w:p>
      <w:pPr>
        <w:numPr>
          <w:ilvl w:val="0"/>
          <w:numId w:val="1001"/>
        </w:numPr>
        <w:pStyle w:val="Compact"/>
      </w:pPr>
      <w:r>
        <w:rPr>
          <w:bCs/>
          <w:b/>
        </w:rPr>
        <w:t xml:space="preserve">Bachelor of Science in Emergency Medical Services (BSc EMS)</w:t>
      </w:r>
      <w:r>
        <w:br/>
      </w:r>
      <w:r>
        <w:t xml:space="preserve">University of Ghana, Legon | 2010–2014</w:t>
      </w:r>
      <w:r>
        <w:br/>
      </w:r>
      <w:r>
        <w:t xml:space="preserve">- Focused on advanced trauma care, emergency pharmacology, and community health systems tailored to Ghana's healthcare landscape.</w:t>
      </w:r>
    </w:p>
    <w:p>
      <w:pPr>
        <w:numPr>
          <w:ilvl w:val="0"/>
          <w:numId w:val="1001"/>
        </w:numPr>
        <w:pStyle w:val="Compact"/>
      </w:pPr>
      <w:r>
        <w:rPr>
          <w:bCs/>
          <w:b/>
        </w:rPr>
        <w:t xml:space="preserve">Paramedic Certificate</w:t>
      </w:r>
      <w:r>
        <w:br/>
      </w:r>
      <w:r>
        <w:t xml:space="preserve">National Emergency Medical Services Training Institute (NEMSTI), Accra | 2015–2016</w:t>
      </w:r>
      <w:r>
        <w:br/>
      </w:r>
      <w:r>
        <w:t xml:space="preserve">- Comprehensive training in pre-hospital care, including advanced life support (ALS) and basic life support (BLS) protocols.</w:t>
      </w:r>
    </w:p>
    <w:bookmarkEnd w:id="21"/>
    <w:bookmarkStart w:id="22" w:name="work-experience"/>
    <w:p>
      <w:pPr>
        <w:pStyle w:val="Heading2"/>
      </w:pPr>
      <w:r>
        <w:t xml:space="preserve">Work Experience</w:t>
      </w:r>
    </w:p>
    <w:p>
      <w:pPr>
        <w:numPr>
          <w:ilvl w:val="0"/>
          <w:numId w:val="1002"/>
        </w:numPr>
        <w:pStyle w:val="Compact"/>
      </w:pPr>
      <w:r>
        <w:rPr>
          <w:bCs/>
          <w:b/>
        </w:rPr>
        <w:t xml:space="preserve">Senior Paramedic</w:t>
      </w:r>
      <w:r>
        <w:br/>
      </w:r>
      <w:r>
        <w:t xml:space="preserve">Ghana Red Cross Society, Accra | 2018–Present</w:t>
      </w:r>
      <w:r>
        <w:br/>
      </w:r>
      <w:r>
        <w:t xml:space="preserve">- Lead emergency response teams during public health crises, including the 2019 dengue outbreak and pandemic-related medical support.</w:t>
      </w:r>
      <w:r>
        <w:br/>
      </w:r>
      <w:r>
        <w:t xml:space="preserve">- Collaborated with local hospitals such as Komfo Anokye Teaching Hospital (KATH) to streamline patient triage and transport processes.</w:t>
      </w:r>
      <w:r>
        <w:br/>
      </w:r>
      <w:r>
        <w:t xml:space="preserve">- Conducted community education workshops on first aid and emergency preparedness in neighborhoods like Teshie and Nungua.</w:t>
      </w:r>
    </w:p>
    <w:p>
      <w:pPr>
        <w:numPr>
          <w:ilvl w:val="0"/>
          <w:numId w:val="1002"/>
        </w:numPr>
        <w:pStyle w:val="Compact"/>
      </w:pPr>
      <w:r>
        <w:rPr>
          <w:bCs/>
          <w:b/>
        </w:rPr>
        <w:t xml:space="preserve">Paramedic</w:t>
      </w:r>
      <w:r>
        <w:br/>
      </w:r>
      <w:r>
        <w:t xml:space="preserve">Accra Emergency Medical Services (AEMS), Ghana | 2015–2018</w:t>
      </w:r>
      <w:r>
        <w:br/>
      </w:r>
      <w:r>
        <w:t xml:space="preserve">- Provided immediate care during accidents, cardiac arrests, and natural disasters, adhering to Ghana's national emergency response guidelines.</w:t>
      </w:r>
      <w:r>
        <w:br/>
      </w:r>
      <w:r>
        <w:t xml:space="preserve">- Utilized mobile medical units to reach underserved areas in Accra's informal settlements, improving access to urgent care.</w:t>
      </w:r>
    </w:p>
    <w:bookmarkEnd w:id="22"/>
    <w:bookmarkStart w:id="23" w:name="skills"/>
    <w:p>
      <w:pPr>
        <w:pStyle w:val="Heading2"/>
      </w:pPr>
      <w:r>
        <w:t xml:space="preserve">Skills</w:t>
      </w:r>
    </w:p>
    <w:p>
      <w:pPr>
        <w:numPr>
          <w:ilvl w:val="0"/>
          <w:numId w:val="1003"/>
        </w:numPr>
        <w:pStyle w:val="Compact"/>
      </w:pPr>
      <w:r>
        <w:rPr>
          <w:bCs/>
          <w:b/>
        </w:rPr>
        <w:t xml:space="preserve">Clinical Expertise:</w:t>
      </w:r>
      <w:r>
        <w:t xml:space="preserve"> </w:t>
      </w:r>
      <w:r>
        <w:t xml:space="preserve">Trauma management, pediatric emergency care, and advanced airway techniques aligned with Ghana's medical protocols.</w:t>
      </w:r>
    </w:p>
    <w:p>
      <w:pPr>
        <w:numPr>
          <w:ilvl w:val="0"/>
          <w:numId w:val="1003"/>
        </w:numPr>
        <w:pStyle w:val="Compact"/>
      </w:pPr>
      <w:r>
        <w:rPr>
          <w:bCs/>
          <w:b/>
        </w:rPr>
        <w:t xml:space="preserve">Communication:</w:t>
      </w:r>
      <w:r>
        <w:t xml:space="preserve"> </w:t>
      </w:r>
      <w:r>
        <w:t xml:space="preserve">Fluency in English and Ga-Dangme; effective interpersonal skills for patient interaction and team coordination.</w:t>
      </w:r>
    </w:p>
    <w:p>
      <w:pPr>
        <w:numPr>
          <w:ilvl w:val="0"/>
          <w:numId w:val="1003"/>
        </w:numPr>
        <w:pStyle w:val="Compact"/>
      </w:pPr>
      <w:r>
        <w:rPr>
          <w:bCs/>
          <w:b/>
        </w:rPr>
        <w:t xml:space="preserve">Technical Proficiency:</w:t>
      </w:r>
      <w:r>
        <w:t xml:space="preserve"> </w:t>
      </w:r>
      <w:r>
        <w:t xml:space="preserve">Skilled in using ambulances, defibrillators, and mobile diagnostic tools common in Ghana's emergency services.</w:t>
      </w:r>
    </w:p>
    <w:p>
      <w:pPr>
        <w:numPr>
          <w:ilvl w:val="0"/>
          <w:numId w:val="1003"/>
        </w:numPr>
        <w:pStyle w:val="Compact"/>
      </w:pPr>
      <w:r>
        <w:rPr>
          <w:bCs/>
          <w:b/>
        </w:rPr>
        <w:t xml:space="preserve">Cultural Competence:</w:t>
      </w:r>
      <w:r>
        <w:t xml:space="preserve"> </w:t>
      </w:r>
      <w:r>
        <w:t xml:space="preserve">Deep understanding of local healthcare challenges, including rural-urban disparities and traditional healing practices in Accra.</w:t>
      </w:r>
    </w:p>
    <w:bookmarkEnd w:id="23"/>
    <w:bookmarkStart w:id="24" w:name="certifications-licenses"/>
    <w:p>
      <w:pPr>
        <w:pStyle w:val="Heading2"/>
      </w:pPr>
      <w:r>
        <w:t xml:space="preserve">Certifications &amp; Licenses</w:t>
      </w:r>
    </w:p>
    <w:p>
      <w:pPr>
        <w:numPr>
          <w:ilvl w:val="0"/>
          <w:numId w:val="1004"/>
        </w:numPr>
        <w:pStyle w:val="Compact"/>
      </w:pPr>
      <w:r>
        <w:rPr>
          <w:bCs/>
          <w:b/>
        </w:rPr>
        <w:t xml:space="preserve">Basic Life Support (BLS) and Advanced Cardiac Life Support (ACLS)</w:t>
      </w:r>
      <w:r>
        <w:br/>
      </w:r>
      <w:r>
        <w:t xml:space="preserve">American Heart Association | 2017</w:t>
      </w:r>
    </w:p>
    <w:p>
      <w:pPr>
        <w:numPr>
          <w:ilvl w:val="0"/>
          <w:numId w:val="1004"/>
        </w:numPr>
        <w:pStyle w:val="Compact"/>
      </w:pPr>
      <w:r>
        <w:rPr>
          <w:bCs/>
          <w:b/>
        </w:rPr>
        <w:t xml:space="preserve">National Emergency Medical Services Provider License</w:t>
      </w:r>
      <w:r>
        <w:br/>
      </w:r>
      <w:r>
        <w:t xml:space="preserve">Ghana Medical Council | 2016</w:t>
      </w:r>
    </w:p>
    <w:p>
      <w:pPr>
        <w:numPr>
          <w:ilvl w:val="0"/>
          <w:numId w:val="1004"/>
        </w:numPr>
        <w:pStyle w:val="Compact"/>
      </w:pPr>
      <w:r>
        <w:rPr>
          <w:bCs/>
          <w:b/>
        </w:rPr>
        <w:t xml:space="preserve">First Aid and CPR Certification</w:t>
      </w:r>
      <w:r>
        <w:br/>
      </w:r>
      <w:r>
        <w:t xml:space="preserve">Red Cross International | 2015</w:t>
      </w:r>
    </w:p>
    <w:bookmarkEnd w:id="24"/>
    <w:bookmarkStart w:id="25" w:name="additional-qualifications"/>
    <w:p>
      <w:pPr>
        <w:pStyle w:val="Heading2"/>
      </w:pPr>
      <w:r>
        <w:t xml:space="preserve">Additional Qualifications</w:t>
      </w:r>
    </w:p>
    <w:p>
      <w:pPr>
        <w:numPr>
          <w:ilvl w:val="0"/>
          <w:numId w:val="1005"/>
        </w:numPr>
        <w:pStyle w:val="Compact"/>
      </w:pPr>
      <w:r>
        <w:rPr>
          <w:bCs/>
          <w:b/>
        </w:rPr>
        <w:t xml:space="preserve">Community Outreach:</w:t>
      </w:r>
      <w:r>
        <w:t xml:space="preserve"> </w:t>
      </w:r>
      <w:r>
        <w:t xml:space="preserve">Volunteered with the Accra Youth Health Initiative to promote preventive care and reduce emergency health burdens.</w:t>
      </w:r>
    </w:p>
    <w:p>
      <w:pPr>
        <w:numPr>
          <w:ilvl w:val="0"/>
          <w:numId w:val="1005"/>
        </w:numPr>
        <w:pStyle w:val="Compact"/>
      </w:pPr>
      <w:r>
        <w:rPr>
          <w:bCs/>
          <w:b/>
        </w:rPr>
        <w:t xml:space="preserve">Languages:</w:t>
      </w:r>
      <w:r>
        <w:t xml:space="preserve"> </w:t>
      </w:r>
      <w:r>
        <w:t xml:space="preserve">English (fluent), Ga-Dangme (conversational), and basic knowledge of Ewe.</w:t>
      </w:r>
    </w:p>
    <w:p>
      <w:pPr>
        <w:numPr>
          <w:ilvl w:val="0"/>
          <w:numId w:val="1005"/>
        </w:numPr>
        <w:pStyle w:val="Compact"/>
      </w:pPr>
      <w:r>
        <w:rPr>
          <w:bCs/>
          <w:b/>
        </w:rPr>
        <w:t xml:space="preserve">Technology:</w:t>
      </w:r>
      <w:r>
        <w:t xml:space="preserve"> </w:t>
      </w:r>
      <w:r>
        <w:t xml:space="preserve">Proficient in using electronic patient records systems adopted by Ghanaian hospitals, such as the NHIS digital platform.</w:t>
      </w:r>
    </w:p>
    <w:bookmarkEnd w:id="25"/>
    <w:bookmarkStart w:id="26" w:name="professional-affiliations"/>
    <w:p>
      <w:pPr>
        <w:pStyle w:val="Heading2"/>
      </w:pPr>
      <w:r>
        <w:t xml:space="preserve">Professional Affiliations</w:t>
      </w:r>
    </w:p>
    <w:p>
      <w:pPr>
        <w:numPr>
          <w:ilvl w:val="0"/>
          <w:numId w:val="1006"/>
        </w:numPr>
        <w:pStyle w:val="Compact"/>
      </w:pPr>
      <w:r>
        <w:t xml:space="preserve">Ghana Ambulance Association (GAA) | Member since 2016</w:t>
      </w:r>
    </w:p>
    <w:p>
      <w:pPr>
        <w:numPr>
          <w:ilvl w:val="0"/>
          <w:numId w:val="1006"/>
        </w:numPr>
        <w:pStyle w:val="Compact"/>
      </w:pPr>
      <w:r>
        <w:t xml:space="preserve">Accra Health Workers' Union | Active participant in policy discussions on emergency care standards.</w:t>
      </w:r>
    </w:p>
    <w:bookmarkEnd w:id="26"/>
    <w:bookmarkStart w:id="27" w:name="references"/>
    <w:p>
      <w:pPr>
        <w:pStyle w:val="Heading2"/>
      </w:pPr>
      <w:r>
        <w:t xml:space="preserve">References</w:t>
      </w:r>
    </w:p>
    <w:p>
      <w:pPr>
        <w:pStyle w:val="FirstParagraph"/>
      </w:pPr>
      <w:r>
        <w:t xml:space="preserve">Available upon request. Contact: johndoe@email.com or +233 20 1234567.</w:t>
      </w:r>
    </w:p>
    <w:p>
      <w:pPr>
        <w:pStyle w:val="BodyText"/>
      </w:pPr>
      <w:r>
        <w:t xml:space="preserve">This Curriculum Vitae is tailored for Paramedic roles in Ghana Accra, emphasizing local expertise and adherence to national healthcare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Ghana Accra</dc:title>
  <dc:creator/>
  <dc:language>en</dc:language>
  <cp:keywords/>
  <dcterms:created xsi:type="dcterms:W3CDTF">2025-11-30T06:34:26Z</dcterms:created>
  <dcterms:modified xsi:type="dcterms:W3CDTF">2025-11-30T06:34:26Z</dcterms:modified>
</cp:coreProperties>
</file>

<file path=docProps/custom.xml><?xml version="1.0" encoding="utf-8"?>
<Properties xmlns="http://schemas.openxmlformats.org/officeDocument/2006/custom-properties" xmlns:vt="http://schemas.openxmlformats.org/officeDocument/2006/docPropsVTypes"/>
</file>