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aramedic-in-indonesia-jakarta"/>
    <w:p>
      <w:pPr>
        <w:pStyle w:val="Heading2"/>
      </w:pPr>
      <w:r>
        <w:t xml:space="preserve">Paramedic in Indonesia Jakarta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Indonesian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 (e.g., Jl. Merdeka No. 123, Central Jakarta)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expertise in emergency medical services, specializing in pre-hospital care, trauma management, and critical patient stabilization. Proficient in providing rapid and effective interventions in high-pressure environments across Indonesia Jakarta. Committed to upholding the highest standards of healthcare delivery while adapting to the unique challenges of urban emergencies, traffic congestion, and diverse patient demographics. A team player with strong communication skills and a passion for improving public health outcomes through compassionate care.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Emergency Medical Services (Paramedicine)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aramedic"/>
    <w:p>
      <w:pPr>
        <w:pStyle w:val="Heading4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Klinik Medika Jakarta (Emergency Services)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staff and emergency responders to ensure seamless patient handover and treatment continuity.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in high-traffic urban areas of Jakarta, prioritizing cases based on severity and urgency.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life support techniques and emergency protocols tailored for Jakarta's infrastructure challenges.</w:t>
      </w:r>
    </w:p>
    <w:bookmarkEnd w:id="23"/>
    <w:bookmarkStart w:id="24" w:name="paramedic"/>
    <w:p>
      <w:pPr>
        <w:pStyle w:val="Heading4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Rumah Sakit Umum Daerah (RSUD) Taman Sari, Jakarta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emergency medical responses for patients requiring urgent transport to the hospital.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medical devices, ensuring compliance with Indonesian national emergency standards.</w:t>
      </w:r>
    </w:p>
    <w:p>
      <w:pPr>
        <w:numPr>
          <w:ilvl w:val="0"/>
          <w:numId w:val="1003"/>
        </w:numPr>
        <w:pStyle w:val="Compact"/>
      </w:pPr>
      <w:r>
        <w:t xml:space="preserve">Documented patient histories, treatment procedures, and outcomes in accordance with Jakarta's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raise awareness about emergency preparedness in Jakarta neighborhoods.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Lembaga Kesehatan Masyarakat (LKM) Jakarta Timur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mass casualty incidents and disaster response scenarios.</w:t>
      </w:r>
    </w:p>
    <w:p>
      <w:pPr>
        <w:numPr>
          <w:ilvl w:val="0"/>
          <w:numId w:val="1004"/>
        </w:numPr>
        <w:pStyle w:val="Compact"/>
      </w:pPr>
      <w:r>
        <w:t xml:space="preserve">Supported public health campaigns focusing on first aid training for residents in Jakarta's densely populated areas.</w:t>
      </w:r>
    </w:p>
    <w:p>
      <w:pPr>
        <w:numPr>
          <w:ilvl w:val="0"/>
          <w:numId w:val="1004"/>
        </w:numPr>
        <w:pStyle w:val="Compact"/>
      </w:pPr>
      <w:r>
        <w:t xml:space="preserve">Assisted in organizing emergency drills to improve coordination between paramedics, fire departments, and police units in Jakarta.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Care:</w:t>
      </w:r>
      <w:r>
        <w:t xml:space="preserve"> </w:t>
      </w:r>
      <w:r>
        <w:t xml:space="preserve">Proficient in trauma management, wound care, and airway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interacting with patients, families, and healthcare professionals in Jakarta's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rapid decisions under pressure during emergencies in Jakarta's traffic-congested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understanding of Javanese dialects for local community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ECG machines, defibrillators, and portable ventilators commonly used in Indonesia Jakarta's ambulance services.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Indonesian Paramedic License (Sertifikat Pemeriksaan Profesi Paramedis)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Trauma Care (ETC) Certification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Indonesian Paramedics Association (APMI)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Emergency Medicine (IFEM) – Jakarta Chapter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Klinik Medika Jakarta and RSUD Taman Sari, as well as colleagues in Indonesia Jakarta's emergency services network.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Paramedic role in Indonesia Jakarta, emphasizing local healthcare requirements, urban emergency challenges, and cultural adaptability. Adjust details as needed to match specific job applications.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Indonesia Jakarta</dc:title>
  <dc:creator/>
  <dc:language>en</dc:language>
  <cp:keywords/>
  <dcterms:created xsi:type="dcterms:W3CDTF">2025-12-03T11:34:46Z</dcterms:created>
  <dcterms:modified xsi:type="dcterms:W3CDTF">2025-12-03T11:34:46Z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