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aramedic-in-iraq-baghdad"/>
    <w:p>
      <w:pPr>
        <w:pStyle w:val="Heading2"/>
      </w:pPr>
      <w:r>
        <w:t xml:space="preserve">Paramedic in Iraq Baghdad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[Insert Date]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[Insert 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[Insert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Baghdad, Iraq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paramedic with over [X years] of hands-on experience in emergency medical services (EMS) across Iraq, particularly in Baghdad. Committed to providing life-saving care in high-stress environments, including conflict zones and disaster areas. Proficient in advanced trauma management, patient stabilization, and critical care transport. A strong advocate for community health education and first responder training in Iraq Baghdad.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X2f717792a0989c0fbc44c02db85631bce173d29"/>
    <w:p>
      <w:pPr>
        <w:pStyle w:val="Heading4"/>
      </w:pPr>
      <w:r>
        <w:t xml:space="preserve">Bachelor of Science in Emergency Medical Services (EMS)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[Name of University or Institute, e.g., Al-Mustansiriya University]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Baghdad, Iraq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1"/>
        </w:numPr>
        <w:pStyle w:val="Compact"/>
      </w:pPr>
      <w:r>
        <w:t xml:space="preserve">Courses: Advanced Trauma Care, Emergency Pharmacology, Patient Assessment, and Critical Care Transport.</w:t>
      </w:r>
    </w:p>
    <w:p>
      <w:pPr>
        <w:numPr>
          <w:ilvl w:val="0"/>
          <w:numId w:val="1001"/>
        </w:numPr>
        <w:pStyle w:val="Compact"/>
      </w:pPr>
      <w:r>
        <w:t xml:space="preserve">Awarded with honors in clinical practice during training in Baghdad’s emergency departments.</w:t>
      </w:r>
    </w:p>
    <w:bookmarkEnd w:id="22"/>
    <w:bookmarkStart w:id="23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Basic Life Support (BLS) Certification:</w:t>
      </w:r>
      <w:r>
        <w:t xml:space="preserve"> </w:t>
      </w:r>
      <w:r>
        <w:t xml:space="preserve">Issued by [Local or International Organization], 20XX.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Cardiac Life Support (ACLS):</w:t>
      </w:r>
      <w:r>
        <w:t xml:space="preserve"> </w:t>
      </w:r>
      <w:r>
        <w:t xml:space="preserve">Certified in 20XX, valid until [Year].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Pediatric Advanced Life Support (PALS):</w:t>
      </w:r>
      <w:r>
        <w:t xml:space="preserve"> </w:t>
      </w:r>
      <w:r>
        <w:t xml:space="preserve">Completed in Baghdad, 20XX.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Hazardous Materials Response Training:</w:t>
      </w:r>
      <w:r>
        <w:t xml:space="preserve"> </w:t>
      </w:r>
      <w:r>
        <w:t xml:space="preserve">Organized by the Iraqi Ministry of Health, 20XX.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Pre-Hospital Trauma Life Support (PHTLS):</w:t>
      </w:r>
      <w:r>
        <w:t xml:space="preserve"> </w:t>
      </w:r>
      <w:r>
        <w:t xml:space="preserve">Certified by [Organization], 20XX.</w:t>
      </w:r>
    </w:p>
    <w:bookmarkEnd w:id="23"/>
    <w:bookmarkEnd w:id="24"/>
    <w:bookmarkStart w:id="28" w:name="work-experience"/>
    <w:p>
      <w:pPr>
        <w:pStyle w:val="Heading3"/>
      </w:pPr>
      <w:r>
        <w:t xml:space="preserve">Work Experience</w:t>
      </w:r>
    </w:p>
    <w:bookmarkStart w:id="25" w:name="senior-paramedic"/>
    <w:p>
      <w:pPr>
        <w:pStyle w:val="Heading4"/>
      </w:pPr>
      <w:r>
        <w:t xml:space="preserve">Senior Paramedic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[Name of Hospital or Ambulance Service, e.g., Baghdad Emergency Medical Services]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Baghdad, Iraq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[Month Year – Month Year]</w:t>
      </w:r>
    </w:p>
    <w:p>
      <w:pPr>
        <w:numPr>
          <w:ilvl w:val="0"/>
          <w:numId w:val="1003"/>
        </w:numPr>
        <w:pStyle w:val="Compact"/>
      </w:pPr>
      <w:r>
        <w:t xml:space="preserve">Led a team of paramedics in responding to emergencies, including traffic accidents, bombings, and natural disasters in Baghdad.</w:t>
      </w:r>
    </w:p>
    <w:p>
      <w:pPr>
        <w:numPr>
          <w:ilvl w:val="0"/>
          <w:numId w:val="1003"/>
        </w:numPr>
        <w:pStyle w:val="Compact"/>
      </w:pPr>
      <w:r>
        <w:t xml:space="preserve">Provided immediate care for trauma patients, administering medications, managing airways, and performing CPR as required.</w:t>
      </w:r>
    </w:p>
    <w:p>
      <w:pPr>
        <w:numPr>
          <w:ilvl w:val="0"/>
          <w:numId w:val="1003"/>
        </w:numPr>
        <w:pStyle w:val="Compact"/>
      </w:pPr>
      <w:r>
        <w:t xml:space="preserve">Collaborated with hospital staff to ensure seamless patient handover and treatment continuity.</w:t>
      </w:r>
    </w:p>
    <w:p>
      <w:pPr>
        <w:numPr>
          <w:ilvl w:val="0"/>
          <w:numId w:val="1003"/>
        </w:numPr>
        <w:pStyle w:val="Compact"/>
      </w:pPr>
      <w:r>
        <w:t xml:space="preserve">Conducted regular training sessions for junior paramedics on crisis management in high-risk areas of Iraq Baghdad.</w:t>
      </w:r>
    </w:p>
    <w:bookmarkEnd w:id="25"/>
    <w:bookmarkStart w:id="26" w:name="paramedic-assistant"/>
    <w:p>
      <w:pPr>
        <w:pStyle w:val="Heading4"/>
      </w:pPr>
      <w:r>
        <w:t xml:space="preserve">Paramedic Assistant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[Name of Emergency Service, e.g., Al-Furat Ambulance Company]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Baghdad, Iraq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[Month Year – Month Year]</w:t>
      </w:r>
    </w:p>
    <w:p>
      <w:pPr>
        <w:numPr>
          <w:ilvl w:val="0"/>
          <w:numId w:val="1004"/>
        </w:numPr>
        <w:pStyle w:val="Compact"/>
      </w:pPr>
      <w:r>
        <w:t xml:space="preserve">Aided in the transportation of critical patients to hospitals, ensuring their safety and comfort during transit.</w:t>
      </w:r>
    </w:p>
    <w:p>
      <w:pPr>
        <w:numPr>
          <w:ilvl w:val="0"/>
          <w:numId w:val="1004"/>
        </w:numPr>
        <w:pStyle w:val="Compact"/>
      </w:pPr>
      <w:r>
        <w:t xml:space="preserve">Maintained emergency equipment and vehicles, adhering to Iraqi standards for EMS operations.</w:t>
      </w:r>
    </w:p>
    <w:p>
      <w:pPr>
        <w:numPr>
          <w:ilvl w:val="0"/>
          <w:numId w:val="1004"/>
        </w:numPr>
        <w:pStyle w:val="Compact"/>
      </w:pPr>
      <w:r>
        <w:t xml:space="preserve">Documented patient care reports accurately in compliance with Baghdad’s healthcare regulations.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outreach programs to educate residents on first aid and emergency preparedness in Iraq Baghdad.</w:t>
      </w:r>
    </w:p>
    <w:bookmarkEnd w:id="26"/>
    <w:bookmarkStart w:id="27" w:name="volunteer-paramedic"/>
    <w:p>
      <w:pPr>
        <w:pStyle w:val="Heading4"/>
      </w:pPr>
      <w:r>
        <w:t xml:space="preserve">Volunteer Paramedic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[Name of NGO or Local Organization, e.g., Iraqi Red Crescent]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Baghdad, Iraq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[Month Year – Month Year]</w:t>
      </w:r>
    </w:p>
    <w:p>
      <w:pPr>
        <w:numPr>
          <w:ilvl w:val="0"/>
          <w:numId w:val="1005"/>
        </w:numPr>
        <w:pStyle w:val="Compact"/>
      </w:pPr>
      <w:r>
        <w:t xml:space="preserve">Volunteered during large-scale events and conflicts in Baghdad, offering frontline medical support.</w:t>
      </w:r>
    </w:p>
    <w:p>
      <w:pPr>
        <w:numPr>
          <w:ilvl w:val="0"/>
          <w:numId w:val="1005"/>
        </w:numPr>
        <w:pStyle w:val="Compact"/>
      </w:pPr>
      <w:r>
        <w:t xml:space="preserve">Provided psychological first aid to victims of violence and trauma, emphasizing cultural sensitivity in Iraq Baghdad.</w:t>
      </w:r>
    </w:p>
    <w:p>
      <w:pPr>
        <w:numPr>
          <w:ilvl w:val="0"/>
          <w:numId w:val="1005"/>
        </w:numPr>
        <w:pStyle w:val="Compact"/>
      </w:pPr>
      <w:r>
        <w:t xml:space="preserve">Supported the distribution of emergency medical supplies to underserved areas in the city.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Skills:</w:t>
      </w:r>
      <w:r>
        <w:t xml:space="preserve"> </w:t>
      </w:r>
      <w:r>
        <w:t xml:space="preserve">Patient assessment, wound care, splinting, IV therapy, and advanced airway management.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Emergency Response:</w:t>
      </w:r>
      <w:r>
        <w:t xml:space="preserve"> </w:t>
      </w:r>
      <w:r>
        <w:t xml:space="preserve">Proficient in triage protocols and rapid decision-making under pressure in Baghdad’s dynamic environments.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Experienced working with diverse communities in Iraq Baghdad, ensuring respectful and effective care.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and English; basic understanding of Kurdish (if applicable).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Skilled in using medical software for patient documentation and GPS systems for emergency navigation.</w:t>
      </w:r>
    </w:p>
    <w:bookmarkEnd w:id="29"/>
    <w:bookmarkStart w:id="30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Workshops:</w:t>
      </w:r>
      <w:r>
        <w:t xml:space="preserve"> </w:t>
      </w:r>
      <w:r>
        <w:t xml:space="preserve">Attended seminars on disaster response and conflict zone medicine organized by the Iraqi Ministry of Health in Baghdad.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Courses:</w:t>
      </w:r>
      <w:r>
        <w:t xml:space="preserve"> </w:t>
      </w:r>
      <w:r>
        <w:t xml:space="preserve">Completed a course on "Mental Health in Emergencies" offered by [Organization], 20XX.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Conferences:</w:t>
      </w:r>
      <w:r>
        <w:t xml:space="preserve"> </w:t>
      </w:r>
      <w:r>
        <w:t xml:space="preserve">Participated in the Baghdad EMS Symposium, presenting on "Improving Trauma Outcomes in Urban Conflict Zones."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Baghdad First Aid Initiative:</w:t>
      </w:r>
      <w:r>
        <w:t xml:space="preserve"> </w:t>
      </w:r>
      <w:r>
        <w:t xml:space="preserve">Volunteered as a trainer for local community groups, focusing on emergency response techniques specific to Baghdad’s infrastructure and challenges.</w:t>
      </w:r>
    </w:p>
    <w:p>
      <w:pPr>
        <w:pStyle w:val="BodyText"/>
      </w:pPr>
      <w:r>
        <w:rPr>
          <w:bCs/>
          <w:b/>
        </w:rPr>
        <w:t xml:space="preserve">Youth Health Education Programs:</w:t>
      </w:r>
      <w:r>
        <w:t xml:space="preserve"> </w:t>
      </w:r>
      <w:r>
        <w:t xml:space="preserve">Collaborated with schools in Baghdad to teach students about basic first aid and safety awareness.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[Phone Number] or [Email Address].</w:t>
      </w:r>
    </w:p>
    <w:bookmarkEnd w:id="32"/>
    <w:p>
      <w:pPr>
        <w:pStyle w:val="BodyText"/>
      </w:pPr>
      <w:r>
        <w:t xml:space="preserve">Curriculum Vitae for Paramedic in Iraq Baghdad – Created with dedication to emergency care and community service.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Iraq Baghdad</dc:title>
  <dc:creator/>
  <dc:language>en</dc:language>
  <cp:keywords/>
  <dcterms:created xsi:type="dcterms:W3CDTF">2026-07-28T14:06:22Z</dcterms:created>
  <dcterms:modified xsi:type="dcterms:W3CDTF">2026-07-28T14:06:22Z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