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+44 20 7946 3000 | john.doe@email.com</w:t>
      </w:r>
      <w:r>
        <w:br/>
      </w:r>
      <w:r>
        <w:rPr>
          <w:bCs/>
          <w:b/>
        </w:rPr>
        <w:t xml:space="preserve">Address:</w:t>
      </w:r>
      <w:r>
        <w:t xml:space="preserve"> </w:t>
      </w:r>
      <w:r>
        <w:t xml:space="preserve">London, United Kingdom</w:t>
      </w:r>
    </w:p>
    <w:bookmarkStart w:id="20" w:name="professional-summary"/>
    <w:p>
      <w:pPr>
        <w:pStyle w:val="Heading2"/>
      </w:pPr>
      <w:r>
        <w:t xml:space="preserve">Professional Summary</w:t>
      </w:r>
    </w:p>
    <w:p>
      <w:pPr>
        <w:pStyle w:val="FirstParagraph"/>
      </w:pPr>
      <w:r>
        <w:t xml:space="preserve">A dedicated and highly skilled Paramedic with over 8 years of experience providing emergency care in the dynamic environment of London, United Kingdom. Committed to delivering compassionate, high-quality patient care while adhering to the rigorous standards set by the National Health Service (NHS) and the College of Paramedics. Proficient in advanced life support, trauma management, and emergency response protocols. A strong advocate for continuous professional development and community engagement within the United Kingdom London paramedic services.</w:t>
      </w:r>
    </w:p>
    <w:bookmarkEnd w:id="20"/>
    <w:bookmarkStart w:id="23" w:name="employment-history"/>
    <w:p>
      <w:pPr>
        <w:pStyle w:val="Heading2"/>
      </w:pPr>
      <w:r>
        <w:t xml:space="preserve">Employment History</w:t>
      </w:r>
    </w:p>
    <w:bookmarkStart w:id="21" w:name="paramedic"/>
    <w:p>
      <w:pPr>
        <w:pStyle w:val="Heading3"/>
      </w:pPr>
      <w:r>
        <w:t xml:space="preserve">Paramedic</w:t>
      </w:r>
    </w:p>
    <w:p>
      <w:pPr>
        <w:pStyle w:val="FirstParagraph"/>
      </w:pPr>
      <w:r>
        <w:rPr>
          <w:bCs/>
          <w:b/>
        </w:rPr>
        <w:t xml:space="preserve">London Ambulance Service (LAS)</w:t>
      </w:r>
      <w:r>
        <w:br/>
      </w:r>
      <w:r>
        <w:t xml:space="preserve">April 2016 – Present</w:t>
      </w:r>
      <w:r>
        <w:br/>
      </w:r>
      <w:r>
        <w:t xml:space="preserve">- Provide urgent and emergency medical care to patients across London, focusing on rapid response, triage, and stabilization in pre-hospital settings.</w:t>
      </w:r>
      <w:r>
        <w:br/>
      </w:r>
      <w:r>
        <w:t xml:space="preserve">- Collaborate with healthcare teams to ensure seamless transition of patients from the scene of an incident to hospital departments.</w:t>
      </w:r>
      <w:r>
        <w:br/>
      </w:r>
      <w:r>
        <w:t xml:space="preserve">- Administer advanced life support interventions, including defibrillation, airway management, and intravenous therapy in high-pressure environments.</w:t>
      </w:r>
      <w:r>
        <w:br/>
      </w:r>
      <w:r>
        <w:t xml:space="preserve">- Maintain accurate patient records and documentation in accordance with NHS protocols and legal requirements.</w:t>
      </w:r>
      <w:r>
        <w:br/>
      </w:r>
      <w:r>
        <w:t xml:space="preserve">- Participate in regular training sessions to stay updated on the latest paramedic practices and emergency medical guidelines.</w:t>
      </w:r>
    </w:p>
    <w:bookmarkEnd w:id="21"/>
    <w:bookmarkStart w:id="22" w:name="senior-paramedic"/>
    <w:p>
      <w:pPr>
        <w:pStyle w:val="Heading3"/>
      </w:pPr>
      <w:r>
        <w:t xml:space="preserve">Senior Paramedic</w:t>
      </w:r>
    </w:p>
    <w:p>
      <w:pPr>
        <w:pStyle w:val="FirstParagraph"/>
      </w:pPr>
      <w:r>
        <w:rPr>
          <w:bCs/>
          <w:b/>
        </w:rPr>
        <w:t xml:space="preserve">South East Coast Ambulance Service (SECAmb)</w:t>
      </w:r>
      <w:r>
        <w:br/>
      </w:r>
      <w:r>
        <w:t xml:space="preserve">January 2014 – March 2016</w:t>
      </w:r>
      <w:r>
        <w:br/>
      </w:r>
      <w:r>
        <w:t xml:space="preserve">- Supervised a team of paramedics and emergency care practitioners, ensuring compliance with United Kingdom London ambulance service standards.</w:t>
      </w:r>
      <w:r>
        <w:br/>
      </w:r>
      <w:r>
        <w:t xml:space="preserve">- Conducted risk assessments for complex incidents, including road traffic collisions and multi-casualty events.</w:t>
      </w:r>
      <w:r>
        <w:br/>
      </w:r>
      <w:r>
        <w:t xml:space="preserve">- Delivered training programs on trauma response and patient advocacy to enhance team performance in the United Kingdom London region.</w:t>
      </w:r>
      <w:r>
        <w:br/>
      </w:r>
      <w:r>
        <w:t xml:space="preserve">- Served as a mentor to junior staff, fostering a culture of excellence and professional growth within the paramedic profession.</w:t>
      </w:r>
    </w:p>
    <w:bookmarkEnd w:id="22"/>
    <w:bookmarkEnd w:id="23"/>
    <w:bookmarkStart w:id="27" w:name="education-and-qualifications"/>
    <w:p>
      <w:pPr>
        <w:pStyle w:val="Heading2"/>
      </w:pPr>
      <w:r>
        <w:t xml:space="preserve">Education and Qualifications</w:t>
      </w:r>
    </w:p>
    <w:bookmarkStart w:id="24" w:name="Xba051fe3b02363b37fa2e37a2c36d47a30db527"/>
    <w:p>
      <w:pPr>
        <w:pStyle w:val="Heading3"/>
      </w:pPr>
      <w:r>
        <w:t xml:space="preserve">Bachelor of Science (Hons) in Paramedic Science</w:t>
      </w:r>
    </w:p>
    <w:p>
      <w:pPr>
        <w:pStyle w:val="FirstParagraph"/>
      </w:pPr>
      <w:r>
        <w:rPr>
          <w:bCs/>
          <w:b/>
        </w:rPr>
        <w:t xml:space="preserve">University of West London</w:t>
      </w:r>
      <w:r>
        <w:br/>
      </w:r>
      <w:r>
        <w:t xml:space="preserve">September 2011 – June 2014</w:t>
      </w:r>
      <w:r>
        <w:br/>
      </w:r>
      <w:r>
        <w:t xml:space="preserve">- Completed a three-year degree program accredited by the Health and Care Professions Council (HCPC), specializing in emergency care and pre-hospital medicine.</w:t>
      </w:r>
      <w:r>
        <w:br/>
      </w:r>
      <w:r>
        <w:t xml:space="preserve">- Gained practical experience through placements with the London Ambulance Service, focusing on patient assessment, clinical decision-making, and crisis management.</w:t>
      </w:r>
    </w:p>
    <w:bookmarkEnd w:id="24"/>
    <w:bookmarkStart w:id="25" w:name="advanced-trauma-life-support-atls-course"/>
    <w:p>
      <w:pPr>
        <w:pStyle w:val="Heading3"/>
      </w:pPr>
      <w:r>
        <w:t xml:space="preserve">Advanced Trauma Life Support (ATLS) Course</w:t>
      </w:r>
    </w:p>
    <w:p>
      <w:pPr>
        <w:pStyle w:val="FirstParagraph"/>
      </w:pPr>
      <w:r>
        <w:rPr>
          <w:bCs/>
          <w:b/>
        </w:rPr>
        <w:t xml:space="preserve">Emergency Care Training Centre (ECTC)</w:t>
      </w:r>
      <w:r>
        <w:br/>
      </w:r>
      <w:r>
        <w:t xml:space="preserve">May 2018</w:t>
      </w:r>
      <w:r>
        <w:br/>
      </w:r>
      <w:r>
        <w:t xml:space="preserve">- Certified in ATLS protocols to manage trauma patients effectively, ensuring alignment with United Kingdom London emergency care standards.</w:t>
      </w:r>
    </w:p>
    <w:bookmarkEnd w:id="25"/>
    <w:bookmarkStart w:id="26" w:name="X75d10c2a717a2562c318bbc0da98e258a9ab6c1"/>
    <w:p>
      <w:pPr>
        <w:pStyle w:val="Heading3"/>
      </w:pPr>
      <w:r>
        <w:t xml:space="preserve">Pre-Hospital Trauma Life Support (PHTLS) Certification</w:t>
      </w:r>
    </w:p>
    <w:p>
      <w:pPr>
        <w:pStyle w:val="FirstParagraph"/>
      </w:pPr>
      <w:r>
        <w:rPr>
          <w:bCs/>
          <w:b/>
        </w:rPr>
        <w:t xml:space="preserve">PHTLS UK</w:t>
      </w:r>
      <w:r>
        <w:br/>
      </w:r>
      <w:r>
        <w:t xml:space="preserve">February 2019</w:t>
      </w:r>
      <w:r>
        <w:br/>
      </w:r>
      <w:r>
        <w:t xml:space="preserve">- Trained in advanced trauma care techniques, including hemorrhage control and spinal immobilization, tailored to the unique challenges of the United Kingdom London ambulance environment.</w:t>
      </w:r>
    </w:p>
    <w:bookmarkEnd w:id="26"/>
    <w:bookmarkEnd w:id="27"/>
    <w:bookmarkStart w:id="28" w:name="skills"/>
    <w:p>
      <w:pPr>
        <w:pStyle w:val="Heading2"/>
      </w:pPr>
      <w:r>
        <w:t xml:space="preserve">Skills</w:t>
      </w:r>
    </w:p>
    <w:p>
      <w:pPr>
        <w:numPr>
          <w:ilvl w:val="0"/>
          <w:numId w:val="1001"/>
        </w:numPr>
        <w:pStyle w:val="Compact"/>
      </w:pPr>
      <w:r>
        <w:t xml:space="preserve">Advanced life support (ALS) and basic life support (BLS) interventions</w:t>
      </w:r>
    </w:p>
    <w:p>
      <w:pPr>
        <w:numPr>
          <w:ilvl w:val="0"/>
          <w:numId w:val="1001"/>
        </w:numPr>
        <w:pStyle w:val="Compact"/>
      </w:pPr>
      <w:r>
        <w:t xml:space="preserve">Emergency trauma management and patient triage</w:t>
      </w:r>
    </w:p>
    <w:p>
      <w:pPr>
        <w:numPr>
          <w:ilvl w:val="0"/>
          <w:numId w:val="1001"/>
        </w:numPr>
        <w:pStyle w:val="Compact"/>
      </w:pPr>
      <w:r>
        <w:t xml:space="preserve">Clinical decision-making under pressure in high-stress environments</w:t>
      </w:r>
    </w:p>
    <w:p>
      <w:pPr>
        <w:numPr>
          <w:ilvl w:val="0"/>
          <w:numId w:val="1001"/>
        </w:numPr>
        <w:pStyle w:val="Compact"/>
      </w:pPr>
      <w:r>
        <w:t xml:space="preserve">Effective communication with patients, families, and healthcare professionals in the United Kingdom London context</w:t>
      </w:r>
    </w:p>
    <w:p>
      <w:pPr>
        <w:numPr>
          <w:ilvl w:val="0"/>
          <w:numId w:val="1001"/>
        </w:numPr>
        <w:pStyle w:val="Compact"/>
      </w:pPr>
      <w:r>
        <w:t xml:space="preserve">Familiarity with NHS protocols and ambulance service operational procedures</w:t>
      </w:r>
    </w:p>
    <w:p>
      <w:pPr>
        <w:numPr>
          <w:ilvl w:val="0"/>
          <w:numId w:val="1001"/>
        </w:numPr>
        <w:pStyle w:val="Compact"/>
      </w:pPr>
      <w:r>
        <w:t xml:space="preserve">Proficient in using medical equipment, including defibrillators, oxygen delivery systems, and monitoring devices</w:t>
      </w:r>
    </w:p>
    <w:bookmarkEnd w:id="28"/>
    <w:bookmarkStart w:id="29" w:name="certifications"/>
    <w:p>
      <w:pPr>
        <w:pStyle w:val="Heading2"/>
      </w:pPr>
      <w:r>
        <w:t xml:space="preserve">Certifications</w:t>
      </w:r>
    </w:p>
    <w:p>
      <w:pPr>
        <w:numPr>
          <w:ilvl w:val="0"/>
          <w:numId w:val="1002"/>
        </w:numPr>
        <w:pStyle w:val="Compact"/>
      </w:pPr>
      <w:r>
        <w:t xml:space="preserve">Nursing and Midwifery Council (NMC) Registration – Paramedic Science (Valid until 2025)</w:t>
      </w:r>
    </w:p>
    <w:p>
      <w:pPr>
        <w:numPr>
          <w:ilvl w:val="0"/>
          <w:numId w:val="1002"/>
        </w:numPr>
        <w:pStyle w:val="Compact"/>
      </w:pPr>
      <w:r>
        <w:t xml:space="preserve">Resuscitation Council (UK) Advanced Life Support Provider</w:t>
      </w:r>
    </w:p>
    <w:p>
      <w:pPr>
        <w:numPr>
          <w:ilvl w:val="0"/>
          <w:numId w:val="1002"/>
        </w:numPr>
        <w:pStyle w:val="Compact"/>
      </w:pPr>
      <w:r>
        <w:t xml:space="preserve">First Aid at Work Certification</w:t>
      </w:r>
    </w:p>
    <w:p>
      <w:pPr>
        <w:numPr>
          <w:ilvl w:val="0"/>
          <w:numId w:val="1002"/>
        </w:numPr>
        <w:pStyle w:val="Compact"/>
      </w:pPr>
      <w:r>
        <w:t xml:space="preserve">Manual Handling Operations Assessment and Training (MHOAT)</w:t>
      </w:r>
    </w:p>
    <w:bookmarkEnd w:id="29"/>
    <w:bookmarkStart w:id="30" w:name="professional-memberships"/>
    <w:p>
      <w:pPr>
        <w:pStyle w:val="Heading2"/>
      </w:pPr>
      <w:r>
        <w:t xml:space="preserve">Professional Memberships</w:t>
      </w:r>
    </w:p>
    <w:p>
      <w:pPr>
        <w:numPr>
          <w:ilvl w:val="0"/>
          <w:numId w:val="1003"/>
        </w:numPr>
        <w:pStyle w:val="Compact"/>
      </w:pPr>
      <w:r>
        <w:rPr>
          <w:bCs/>
          <w:b/>
        </w:rPr>
        <w:t xml:space="preserve">British Association of Paramedics (BAP)</w:t>
      </w:r>
      <w:r>
        <w:br/>
      </w:r>
      <w:r>
        <w:t xml:space="preserve">Member since 2015 – Active participant in regional conferences and networking events across London, United Kingdom.</w:t>
      </w:r>
    </w:p>
    <w:p>
      <w:pPr>
        <w:numPr>
          <w:ilvl w:val="0"/>
          <w:numId w:val="1003"/>
        </w:numPr>
        <w:pStyle w:val="Compact"/>
      </w:pPr>
      <w:r>
        <w:rPr>
          <w:bCs/>
          <w:b/>
        </w:rPr>
        <w:t xml:space="preserve">College of Paramedics</w:t>
      </w:r>
      <w:r>
        <w:br/>
      </w:r>
      <w:r>
        <w:t xml:space="preserve">Registered member committed to upholding the highest standards of practice in pre-hospital care.</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Emergency First Aid Volunteer, St. John Ambulance (London) – 2013–2015</w:t>
      </w:r>
      <w:r>
        <w:br/>
      </w:r>
      <w:r>
        <w:t xml:space="preserve">Assisted in community health initiatives and public awareness campaigns to improve emergency response capabilities across the United Kingdom.</w:t>
      </w:r>
    </w:p>
    <w:p>
      <w:pPr>
        <w:pStyle w:val="BodyText"/>
      </w:pPr>
      <w:r>
        <w:rPr>
          <w:bCs/>
          <w:b/>
        </w:rPr>
        <w:t xml:space="preserve">Languages:</w:t>
      </w:r>
      <w:r>
        <w:br/>
      </w:r>
      <w:r>
        <w:t xml:space="preserve">- English (fluent)</w:t>
      </w:r>
      <w:r>
        <w:br/>
      </w:r>
      <w:r>
        <w:t xml:space="preserve">- Spanish (intermediate)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2025-12-07T23:53:24Z</dcterms:created>
  <dcterms:modified xsi:type="dcterms:W3CDTF">2025-12-07T23:53:24Z</dcterms:modified>
</cp:coreProperties>
</file>

<file path=docProps/custom.xml><?xml version="1.0" encoding="utf-8"?>
<Properties xmlns="http://schemas.openxmlformats.org/officeDocument/2006/custom-properties" xmlns:vt="http://schemas.openxmlformats.org/officeDocument/2006/docPropsVTypes"/>
</file>