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Afghanistan</w:t>
      </w:r>
      <w:r>
        <w:t xml:space="preserve"> </w:t>
      </w:r>
      <w:r>
        <w:t xml:space="preserve">Kabul</w:t>
      </w:r>
    </w:p>
    <w:bookmarkStart w:id="33" w:name="curriculum-vitae"/>
    <w:p>
      <w:pPr>
        <w:pStyle w:val="Heading1"/>
      </w:pPr>
      <w:r>
        <w:t xml:space="preserve">Curriculum Vitae</w:t>
      </w:r>
    </w:p>
    <w:bookmarkStart w:id="32" w:name="petroleum-engineer-afghanistan-kabul"/>
    <w:p>
      <w:pPr>
        <w:pStyle w:val="Heading2"/>
      </w:pPr>
      <w:r>
        <w:t xml:space="preserve">Petroleum Engineer | Afghanistan Kabul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+93-123-456-7890</w:t>
      </w:r>
    </w:p>
    <w:p>
      <w:pPr>
        <w:pStyle w:val="BodyText"/>
      </w:pPr>
      <w:r>
        <w:rPr>
          <w:bCs/>
          <w:b/>
        </w:rPr>
        <w:t xml:space="preserve">Address:</w:t>
      </w:r>
      <w:r>
        <w:t xml:space="preserve"> </w:t>
      </w:r>
      <w:r>
        <w:t xml:space="preserve">Kabul, Afghanistan</w:t>
      </w:r>
    </w:p>
    <w:bookmarkEnd w:id="20"/>
    <w:bookmarkStart w:id="21" w:name="professional-summary"/>
    <w:p>
      <w:pPr>
        <w:pStyle w:val="Heading3"/>
      </w:pPr>
      <w:r>
        <w:t xml:space="preserve">Professional Summary</w:t>
      </w:r>
    </w:p>
    <w:p>
      <w:pPr>
        <w:pStyle w:val="FirstParagraph"/>
      </w:pPr>
      <w:r>
        <w:t xml:space="preserve">A dedicated and experienced Petroleum Engineer with [X years] of expertise in the oil and gas industry, specializing in exploration, production, and reservoir management. Proven track record of delivering projects in challenging environments, including Afghanistan's dynamic energy sector. Committed to leveraging technical knowledge to support sustainable development and energy security in Afghanistan Kabul. Strong understanding of local geology, regulatory frameworks, and the unique challenges faced by engineers operating in this region.</w:t>
      </w:r>
    </w:p>
    <w:bookmarkEnd w:id="21"/>
    <w:bookmarkStart w:id="22" w:name="education"/>
    <w:p>
      <w:pPr>
        <w:pStyle w:val="Heading3"/>
      </w:pPr>
      <w:r>
        <w:t xml:space="preserve">Education</w:t>
      </w:r>
    </w:p>
    <w:p>
      <w:pPr>
        <w:numPr>
          <w:ilvl w:val="0"/>
          <w:numId w:val="1001"/>
        </w:numPr>
        <w:pStyle w:val="Compact"/>
      </w:pPr>
      <w:r>
        <w:rPr>
          <w:bCs/>
          <w:b/>
        </w:rPr>
        <w:t xml:space="preserve">Bachelor of Science in Petroleum Engineering</w:t>
      </w:r>
      <w:r>
        <w:t xml:space="preserve">, [University Name], Kabul, Afghanistan | Graduated: [Year]</w:t>
      </w:r>
    </w:p>
    <w:p>
      <w:pPr>
        <w:numPr>
          <w:ilvl w:val="0"/>
          <w:numId w:val="1001"/>
        </w:numPr>
        <w:pStyle w:val="Compact"/>
      </w:pPr>
      <w:r>
        <w:rPr>
          <w:bCs/>
          <w:b/>
        </w:rPr>
        <w:t xml:space="preserve">Master of Science in Reservoir Engineering</w:t>
      </w:r>
      <w:r>
        <w:t xml:space="preserve">, [International University], [Country] | Graduated: [Year]</w:t>
      </w:r>
    </w:p>
    <w:bookmarkEnd w:id="22"/>
    <w:bookmarkStart w:id="25" w:name="professional-experience"/>
    <w:p>
      <w:pPr>
        <w:pStyle w:val="Heading3"/>
      </w:pPr>
      <w:r>
        <w:t xml:space="preserve">Professional Experience</w:t>
      </w:r>
    </w:p>
    <w:bookmarkStart w:id="23" w:name="petroleum-engineer"/>
    <w:p>
      <w:pPr>
        <w:pStyle w:val="Heading4"/>
      </w:pPr>
      <w:r>
        <w:t xml:space="preserve">Petroleum Engineer</w:t>
      </w:r>
    </w:p>
    <w:p>
      <w:pPr>
        <w:pStyle w:val="FirstParagraph"/>
      </w:pPr>
      <w:r>
        <w:rPr>
          <w:bCs/>
          <w:b/>
        </w:rPr>
        <w:t xml:space="preserve">Afghan Oil Company (AOC)</w:t>
      </w:r>
      <w:r>
        <w:t xml:space="preserve">, Kabul, Afghanistan | [Start Date] – [End Date]</w:t>
      </w:r>
    </w:p>
    <w:p>
      <w:pPr>
        <w:numPr>
          <w:ilvl w:val="0"/>
          <w:numId w:val="1002"/>
        </w:numPr>
        <w:pStyle w:val="Compact"/>
      </w:pPr>
      <w:r>
        <w:t xml:space="preserve">Managed upstream operations including drilling, production optimization, and reservoir evaluation in key oil fields across Afghanistan.</w:t>
      </w:r>
    </w:p>
    <w:p>
      <w:pPr>
        <w:numPr>
          <w:ilvl w:val="0"/>
          <w:numId w:val="1002"/>
        </w:numPr>
        <w:pStyle w:val="Compact"/>
      </w:pPr>
      <w:r>
        <w:t xml:space="preserve">Collaborated with local and international teams to design well completion strategies that enhanced recovery rates by 15% in the Amu Darya Basin.</w:t>
      </w:r>
    </w:p>
    <w:p>
      <w:pPr>
        <w:numPr>
          <w:ilvl w:val="0"/>
          <w:numId w:val="1002"/>
        </w:numPr>
        <w:pStyle w:val="Compact"/>
      </w:pPr>
      <w:r>
        <w:t xml:space="preserve">Conducted geomechanical analyses to mitigate drilling risks in complex formations, ensuring compliance with safety and environmental standards in Afghanistan's challenging terrain.</w:t>
      </w:r>
    </w:p>
    <w:p>
      <w:pPr>
        <w:numPr>
          <w:ilvl w:val="0"/>
          <w:numId w:val="1002"/>
        </w:numPr>
        <w:pStyle w:val="Compact"/>
      </w:pPr>
      <w:r>
        <w:t xml:space="preserve">Supported the development of a digital data management system for AOC, improving operational efficiency and transparency in Kabul's energy sector.</w:t>
      </w:r>
    </w:p>
    <w:bookmarkEnd w:id="23"/>
    <w:bookmarkStart w:id="24" w:name="junior-petroleum-engineer"/>
    <w:p>
      <w:pPr>
        <w:pStyle w:val="Heading4"/>
      </w:pPr>
      <w:r>
        <w:t xml:space="preserve">Junior Petroleum Engineer</w:t>
      </w:r>
    </w:p>
    <w:p>
      <w:pPr>
        <w:pStyle w:val="FirstParagraph"/>
      </w:pPr>
      <w:r>
        <w:rPr>
          <w:bCs/>
          <w:b/>
        </w:rPr>
        <w:t xml:space="preserve">Oil &amp; Gas Consultants International (OGCI)</w:t>
      </w:r>
      <w:r>
        <w:t xml:space="preserve">, Kabul, Afghanistan | [Start Date] – [End Date]</w:t>
      </w:r>
    </w:p>
    <w:p>
      <w:pPr>
        <w:numPr>
          <w:ilvl w:val="0"/>
          <w:numId w:val="1003"/>
        </w:numPr>
        <w:pStyle w:val="Compact"/>
      </w:pPr>
      <w:r>
        <w:t xml:space="preserve">Assisted in the preparation of feasibility studies for new oil and gas projects, focusing on infrastructure development in remote areas of Afghanistan.</w:t>
      </w:r>
    </w:p>
    <w:p>
      <w:pPr>
        <w:numPr>
          <w:ilvl w:val="0"/>
          <w:numId w:val="1003"/>
        </w:numPr>
        <w:pStyle w:val="Compact"/>
      </w:pPr>
      <w:r>
        <w:t xml:space="preserve">Utilized advanced software (e.g., Petrel, Schlumberger) to interpret seismic data and identify potential hydrocarbon reserves in the Hindu Kush region.</w:t>
      </w:r>
    </w:p>
    <w:p>
      <w:pPr>
        <w:numPr>
          <w:ilvl w:val="0"/>
          <w:numId w:val="1003"/>
        </w:numPr>
        <w:pStyle w:val="Compact"/>
      </w:pPr>
      <w:r>
        <w:t xml:space="preserve">Participated in community engagement initiatives to address local concerns about oil exploration, fostering trust between operators and residents in Kabul.</w:t>
      </w:r>
    </w:p>
    <w:bookmarkEnd w:id="24"/>
    <w:bookmarkEnd w:id="25"/>
    <w:bookmarkStart w:id="26" w:name="technical-skills"/>
    <w:p>
      <w:pPr>
        <w:pStyle w:val="Heading3"/>
      </w:pPr>
      <w:r>
        <w:t xml:space="preserve">Technical Skills</w:t>
      </w:r>
    </w:p>
    <w:p>
      <w:pPr>
        <w:numPr>
          <w:ilvl w:val="0"/>
          <w:numId w:val="1004"/>
        </w:numPr>
        <w:pStyle w:val="Compact"/>
      </w:pPr>
      <w:r>
        <w:rPr>
          <w:bCs/>
          <w:b/>
        </w:rPr>
        <w:t xml:space="preserve">Reservoir Engineering:</w:t>
      </w:r>
      <w:r>
        <w:t xml:space="preserve"> </w:t>
      </w:r>
      <w:r>
        <w:t xml:space="preserve">Simulation, production forecasting, and enhanced recovery techniques.</w:t>
      </w:r>
    </w:p>
    <w:p>
      <w:pPr>
        <w:numPr>
          <w:ilvl w:val="0"/>
          <w:numId w:val="1004"/>
        </w:numPr>
        <w:pStyle w:val="Compact"/>
      </w:pPr>
      <w:r>
        <w:rPr>
          <w:bCs/>
          <w:b/>
        </w:rPr>
        <w:t xml:space="preserve">Drilling &amp; Completion:</w:t>
      </w:r>
      <w:r>
        <w:t xml:space="preserve"> </w:t>
      </w:r>
      <w:r>
        <w:t xml:space="preserve">Well design, mud logging, and cementing operations.</w:t>
      </w:r>
    </w:p>
    <w:p>
      <w:pPr>
        <w:numPr>
          <w:ilvl w:val="0"/>
          <w:numId w:val="1004"/>
        </w:numPr>
        <w:pStyle w:val="Compact"/>
      </w:pPr>
      <w:r>
        <w:rPr>
          <w:bCs/>
          <w:b/>
        </w:rPr>
        <w:t xml:space="preserve">Data Analysis:</w:t>
      </w:r>
      <w:r>
        <w:t xml:space="preserve"> </w:t>
      </w:r>
      <w:r>
        <w:t xml:space="preserve">Proficient in using MATLAB, Excel, and Python for data interpretation.</w:t>
      </w:r>
    </w:p>
    <w:p>
      <w:pPr>
        <w:numPr>
          <w:ilvl w:val="0"/>
          <w:numId w:val="1004"/>
        </w:numPr>
        <w:pStyle w:val="Compact"/>
      </w:pPr>
      <w:r>
        <w:rPr>
          <w:bCs/>
          <w:b/>
        </w:rPr>
        <w:t xml:space="preserve">Software:</w:t>
      </w:r>
      <w:r>
        <w:t xml:space="preserve"> </w:t>
      </w:r>
      <w:r>
        <w:t xml:space="preserve">Petrel, GeoFrame, PROSPER, and MAXSURF for reservoir modeling and engineering analysis.</w:t>
      </w:r>
    </w:p>
    <w:p>
      <w:pPr>
        <w:numPr>
          <w:ilvl w:val="0"/>
          <w:numId w:val="1004"/>
        </w:numPr>
        <w:pStyle w:val="Compact"/>
      </w:pPr>
      <w:r>
        <w:rPr>
          <w:bCs/>
          <w:b/>
        </w:rPr>
        <w:t xml:space="preserve">Local Knowledge:</w:t>
      </w:r>
      <w:r>
        <w:t xml:space="preserve"> </w:t>
      </w:r>
      <w:r>
        <w:t xml:space="preserve">Deep understanding of Afghanistan's geology, including the Tertiary Basin and Karakoram Fault Zone.</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Professional Engineer (PE) License</w:t>
      </w:r>
      <w:r>
        <w:t xml:space="preserve">, Afghanistan | [Year]</w:t>
      </w:r>
    </w:p>
    <w:p>
      <w:pPr>
        <w:numPr>
          <w:ilvl w:val="0"/>
          <w:numId w:val="1005"/>
        </w:numPr>
        <w:pStyle w:val="Compact"/>
      </w:pPr>
      <w:r>
        <w:rPr>
          <w:bCs/>
          <w:b/>
        </w:rPr>
        <w:t xml:space="preserve">Certified Reservoir Engineer (CRE)</w:t>
      </w:r>
      <w:r>
        <w:t xml:space="preserve">, American Association of Petroleum Geologists (AAPG) | [Year]</w:t>
      </w:r>
    </w:p>
    <w:p>
      <w:pPr>
        <w:numPr>
          <w:ilvl w:val="0"/>
          <w:numId w:val="1005"/>
        </w:numPr>
        <w:pStyle w:val="Compact"/>
      </w:pPr>
      <w:r>
        <w:rPr>
          <w:bCs/>
          <w:b/>
        </w:rPr>
        <w:t xml:space="preserve">Oil &amp; Gas Safety Training</w:t>
      </w:r>
      <w:r>
        <w:t xml:space="preserve">, International Association of Oil and Gas Producers (IOGP) | [Year]</w:t>
      </w:r>
    </w:p>
    <w:p>
      <w:pPr>
        <w:numPr>
          <w:ilvl w:val="0"/>
          <w:numId w:val="1005"/>
        </w:numPr>
        <w:pStyle w:val="Compact"/>
      </w:pPr>
      <w:r>
        <w:rPr>
          <w:bCs/>
          <w:b/>
        </w:rPr>
        <w:t xml:space="preserve">Leadership in Energy and Environmental Design (LEED)</w:t>
      </w:r>
      <w:r>
        <w:t xml:space="preserve"> </w:t>
      </w:r>
      <w:r>
        <w:t xml:space="preserve">for Sustainable Projects, Green Building Council | [Year]</w:t>
      </w:r>
    </w:p>
    <w:bookmarkEnd w:id="27"/>
    <w:bookmarkStart w:id="28" w:name="languages-communication-skills"/>
    <w:p>
      <w:pPr>
        <w:pStyle w:val="Heading3"/>
      </w:pPr>
      <w:r>
        <w:t xml:space="preserve">Languages &amp; Communication Skills</w:t>
      </w:r>
    </w:p>
    <w:p>
      <w:pPr>
        <w:numPr>
          <w:ilvl w:val="0"/>
          <w:numId w:val="1006"/>
        </w:numPr>
        <w:pStyle w:val="Compact"/>
      </w:pPr>
      <w:r>
        <w:rPr>
          <w:bCs/>
          <w:b/>
        </w:rPr>
        <w:t xml:space="preserve">Dari:</w:t>
      </w:r>
      <w:r>
        <w:t xml:space="preserve"> </w:t>
      </w:r>
      <w:r>
        <w:t xml:space="preserve">Native speaker.</w:t>
      </w:r>
    </w:p>
    <w:p>
      <w:pPr>
        <w:numPr>
          <w:ilvl w:val="0"/>
          <w:numId w:val="1006"/>
        </w:numPr>
        <w:pStyle w:val="Compact"/>
      </w:pPr>
      <w:r>
        <w:rPr>
          <w:bCs/>
          <w:b/>
        </w:rPr>
        <w:t xml:space="preserve">Pashto:</w:t>
      </w:r>
      <w:r>
        <w:t xml:space="preserve"> </w:t>
      </w:r>
      <w:r>
        <w:t xml:space="preserve">Proficient.</w:t>
      </w:r>
    </w:p>
    <w:p>
      <w:pPr>
        <w:numPr>
          <w:ilvl w:val="0"/>
          <w:numId w:val="1006"/>
        </w:numPr>
        <w:pStyle w:val="Compact"/>
      </w:pPr>
      <w:r>
        <w:rPr>
          <w:bCs/>
          <w:b/>
        </w:rPr>
        <w:t xml:space="preserve">English:</w:t>
      </w:r>
      <w:r>
        <w:t xml:space="preserve"> </w:t>
      </w:r>
      <w:r>
        <w:t xml:space="preserve">Fluent in technical and professional communication.</w:t>
      </w:r>
    </w:p>
    <w:p>
      <w:pPr>
        <w:numPr>
          <w:ilvl w:val="0"/>
          <w:numId w:val="1006"/>
        </w:numPr>
        <w:pStyle w:val="Compact"/>
      </w:pPr>
      <w:r>
        <w:rPr>
          <w:bCs/>
          <w:b/>
        </w:rPr>
        <w:t xml:space="preserve">Russian:</w:t>
      </w:r>
      <w:r>
        <w:t xml:space="preserve"> </w:t>
      </w:r>
      <w:r>
        <w:t xml:space="preserve">Basic understanding (for international collaboration).</w:t>
      </w:r>
    </w:p>
    <w:bookmarkEnd w:id="28"/>
    <w:bookmarkStart w:id="29" w:name="Xb46c3b07ab111ff1111f757f9729d1aeb1af77e"/>
    <w:p>
      <w:pPr>
        <w:pStyle w:val="Heading3"/>
      </w:pPr>
      <w:r>
        <w:t xml:space="preserve">Projects &amp; Contributions in Afghanistan Kabul</w:t>
      </w:r>
    </w:p>
    <w:p>
      <w:pPr>
        <w:pStyle w:val="FirstParagraph"/>
      </w:pPr>
      <w:r>
        <w:rPr>
          <w:bCs/>
          <w:b/>
        </w:rPr>
        <w:t xml:space="preserve">Kabul Basin Exploration Project:</w:t>
      </w:r>
      <w:r>
        <w:t xml:space="preserve"> </w:t>
      </w:r>
      <w:r>
        <w:t xml:space="preserve">Led a team to evaluate potential oil reserves in the Kabul Basin, resulting in the discovery of two new fields. This project was pivotal for Afghanistan's energy independence.</w:t>
      </w:r>
    </w:p>
    <w:p>
      <w:pPr>
        <w:pStyle w:val="BodyText"/>
      </w:pPr>
      <w:r>
        <w:rPr>
          <w:bCs/>
          <w:b/>
        </w:rPr>
        <w:t xml:space="preserve">Sustainable Drilling Initiative:</w:t>
      </w:r>
      <w:r>
        <w:t xml:space="preserve"> </w:t>
      </w:r>
      <w:r>
        <w:t xml:space="preserve">Introduced eco-friendly drilling practices in partnership with local NGOs to minimize environmental impact, aligning with global sustainability goals while respecting Afghan cultural values.</w:t>
      </w:r>
    </w:p>
    <w:p>
      <w:pPr>
        <w:pStyle w:val="BodyText"/>
      </w:pPr>
      <w:r>
        <w:rPr>
          <w:bCs/>
          <w:b/>
        </w:rPr>
        <w:t xml:space="preserve">Training Programs:</w:t>
      </w:r>
      <w:r>
        <w:t xml:space="preserve"> </w:t>
      </w:r>
      <w:r>
        <w:t xml:space="preserve">Collaborated with the Afghan Ministry of Energy and Water to develop training modules for aspiring engineers in Kabul, focusing on practical skills and safety protocols.</w:t>
      </w:r>
    </w:p>
    <w:bookmarkEnd w:id="29"/>
    <w:bookmarkStart w:id="30" w:name="community-involvement"/>
    <w:p>
      <w:pPr>
        <w:pStyle w:val="Heading3"/>
      </w:pPr>
      <w:r>
        <w:t xml:space="preserve">Community Involvement</w:t>
      </w:r>
    </w:p>
    <w:p>
      <w:pPr>
        <w:numPr>
          <w:ilvl w:val="0"/>
          <w:numId w:val="1007"/>
        </w:numPr>
        <w:pStyle w:val="Compact"/>
      </w:pPr>
      <w:r>
        <w:t xml:space="preserve">Served as a mentor for the "Young Engineers of Afghanistan" program, providing guidance to students pursuing careers in petroleum engineering.</w:t>
      </w:r>
    </w:p>
    <w:p>
      <w:pPr>
        <w:numPr>
          <w:ilvl w:val="0"/>
          <w:numId w:val="1007"/>
        </w:numPr>
        <w:pStyle w:val="Compact"/>
      </w:pPr>
      <w:r>
        <w:t xml:space="preserve">Volunteered with the Kabul Technical University to host workshops on oil and gas technologies, bridging the gap between academia and industry.</w:t>
      </w:r>
    </w:p>
    <w:p>
      <w:pPr>
        <w:numPr>
          <w:ilvl w:val="0"/>
          <w:numId w:val="1007"/>
        </w:numPr>
        <w:pStyle w:val="Compact"/>
      </w:pPr>
      <w:r>
        <w:t xml:space="preserve">Participated in disaster relief efforts during the 2021 Afghanistan earthquake, using engineering expertise to assess infrastructure damage in oil facilities.</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p>
      <w:pPr>
        <w:pStyle w:val="BodyText"/>
      </w:pPr>
      <w:r>
        <w:rPr>
          <w:bCs/>
          <w:b/>
        </w:rPr>
        <w:t xml:space="preserve">Curriculum Vitae - Petroleum Engineer | Afghanistan Kabul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Afghanistan Kabul</dc:title>
  <dc:creator/>
  <dc:language>en</dc:language>
  <cp:keywords/>
  <dcterms:created xsi:type="dcterms:W3CDTF">2025-11-30T06:39:01Z</dcterms:created>
  <dcterms:modified xsi:type="dcterms:W3CDTF">2025-11-30T06:39:01Z</dcterms:modified>
</cp:coreProperties>
</file>

<file path=docProps/custom.xml><?xml version="1.0" encoding="utf-8"?>
<Properties xmlns="http://schemas.openxmlformats.org/officeDocument/2006/custom-properties" xmlns:vt="http://schemas.openxmlformats.org/officeDocument/2006/docPropsVTypes"/>
</file>