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7" w:name="curriculum-vitae"/>
    <w:p>
      <w:pPr>
        <w:pStyle w:val="Heading1"/>
      </w:pPr>
      <w:r>
        <w:t xml:space="preserve">Curriculum Vitae</w:t>
      </w:r>
    </w:p>
    <w:bookmarkStart w:id="36" w:name="X2568fd5d261cea262363b3e4a3f5c067b8fd2aa"/>
    <w:p>
      <w:pPr>
        <w:pStyle w:val="Heading2"/>
      </w:pPr>
      <w:r>
        <w:t xml:space="preserve">Petroleum Engineer - Based in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Petroleum Engineer with [X years] of experience in the oil and gas industry, specializing in upstream operations, reservoir modeling, and production optimization. Proven expertise in designing and implementing innovative solutions for exploration, drilling, and field development projects across Australia Sydney. Committed to sustainable practices while adhering to Australian regulatory standards. A strong collaborator with a track record of delivering cost-effective results in dynamic environments.</w:t>
      </w:r>
    </w:p>
    <w:bookmarkEnd w:id="21"/>
    <w:bookmarkStart w:id="25"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w:t>
      </w:r>
      <w:r>
        <w:t xml:space="preserve"> </w:t>
      </w:r>
      <w:r>
        <w:t xml:space="preserve">[Company Name], Sydney, Australia |</w:t>
      </w:r>
      <w:r>
        <w:t xml:space="preserve"> </w:t>
      </w:r>
      <w:r>
        <w:rPr>
          <w:bCs/>
          <w:b/>
        </w:rPr>
        <w:t xml:space="preserve">Duration:</w:t>
      </w:r>
      <w:r>
        <w:t xml:space="preserve"> </w:t>
      </w:r>
      <w:r>
        <w:t xml:space="preserve">[Start Date] – Present</w:t>
      </w:r>
    </w:p>
    <w:p>
      <w:pPr>
        <w:numPr>
          <w:ilvl w:val="0"/>
          <w:numId w:val="1001"/>
        </w:numPr>
        <w:pStyle w:val="Compact"/>
      </w:pPr>
      <w:r>
        <w:t xml:space="preserve">Managed end-to-end reservoir engineering projects for onshore and offshore fields in Australia Sydney, optimizing production rates and recovery factors.</w:t>
      </w:r>
    </w:p>
    <w:p>
      <w:pPr>
        <w:numPr>
          <w:ilvl w:val="0"/>
          <w:numId w:val="1001"/>
        </w:numPr>
        <w:pStyle w:val="Compact"/>
      </w:pPr>
      <w:r>
        <w:t xml:space="preserve">Leveraged advanced software (Petrel, MATLAB) to perform detailed geological modeling and simulate reservoir performance under varying operational scenarios.</w:t>
      </w:r>
    </w:p>
    <w:p>
      <w:pPr>
        <w:numPr>
          <w:ilvl w:val="0"/>
          <w:numId w:val="1001"/>
        </w:numPr>
        <w:pStyle w:val="Compact"/>
      </w:pPr>
      <w:r>
        <w:t xml:space="preserve">Collaborated with multidisciplinary teams to design drilling programs, ensuring alignment with safety protocols and environmental regulations in Australia.</w:t>
      </w:r>
    </w:p>
    <w:p>
      <w:pPr>
        <w:numPr>
          <w:ilvl w:val="0"/>
          <w:numId w:val="1001"/>
        </w:numPr>
        <w:pStyle w:val="Compact"/>
      </w:pPr>
      <w:r>
        <w:t xml:space="preserve">Implemented data-driven strategies to enhance well productivity, resulting in a 15% increase in field output within the first year of deployment.</w:t>
      </w:r>
    </w:p>
    <w:p>
      <w:pPr>
        <w:numPr>
          <w:ilvl w:val="0"/>
          <w:numId w:val="1001"/>
        </w:numPr>
        <w:pStyle w:val="Compact"/>
      </w:pPr>
      <w:r>
        <w:t xml:space="preserve">Provided technical guidance for hydraulic fracturing and well stimulation projects, prioritizing compliance with Australian standards (e.g., AER, NORSER).</w:t>
      </w:r>
    </w:p>
    <w:bookmarkEnd w:id="22"/>
    <w:bookmarkStart w:id="23" w:name="senior-reservoir-engineer"/>
    <w:p>
      <w:pPr>
        <w:pStyle w:val="Heading4"/>
      </w:pPr>
      <w:r>
        <w:t xml:space="preserve">Senior Reservoir Engineer</w:t>
      </w:r>
    </w:p>
    <w:p>
      <w:pPr>
        <w:pStyle w:val="FirstParagraph"/>
      </w:pPr>
      <w:r>
        <w:rPr>
          <w:bCs/>
          <w:b/>
        </w:rPr>
        <w:t xml:space="preserve">Company:</w:t>
      </w:r>
      <w:r>
        <w:t xml:space="preserve"> </w:t>
      </w:r>
      <w:r>
        <w:t xml:space="preserve">[Another Company Name], Perth, Western Australia |</w:t>
      </w:r>
      <w:r>
        <w:t xml:space="preserve"> </w:t>
      </w:r>
      <w:r>
        <w:rPr>
          <w:bCs/>
          <w:b/>
        </w:rPr>
        <w:t xml:space="preserve">Duration:</w:t>
      </w:r>
      <w:r>
        <w:t xml:space="preserve"> </w:t>
      </w:r>
      <w:r>
        <w:t xml:space="preserve">[Start Date] – [End Date]</w:t>
      </w:r>
    </w:p>
    <w:p>
      <w:pPr>
        <w:numPr>
          <w:ilvl w:val="0"/>
          <w:numId w:val="1002"/>
        </w:numPr>
        <w:pStyle w:val="Compact"/>
      </w:pPr>
      <w:r>
        <w:t xml:space="preserve">Oversaw reservoir management for a $50M offshore project in the Browse Basin, contributing to a 20% reduction in operational downtime.</w:t>
      </w:r>
    </w:p>
    <w:p>
      <w:pPr>
        <w:numPr>
          <w:ilvl w:val="0"/>
          <w:numId w:val="1002"/>
        </w:numPr>
        <w:pStyle w:val="Compact"/>
      </w:pPr>
      <w:r>
        <w:t xml:space="preserve">Conducted feasibility studies for enhanced oil recovery (EOR) techniques, such as CO2 injection and water flooding, tailored to Australia’s unique geological conditions.</w:t>
      </w:r>
    </w:p>
    <w:p>
      <w:pPr>
        <w:numPr>
          <w:ilvl w:val="0"/>
          <w:numId w:val="1002"/>
        </w:numPr>
        <w:pStyle w:val="Compact"/>
      </w:pPr>
      <w:r>
        <w:t xml:space="preserve">Published technical papers on reservoir characterization in the Australian context, presented at industry conferences in Sydney and Melbourne.</w:t>
      </w:r>
    </w:p>
    <w:p>
      <w:pPr>
        <w:numPr>
          <w:ilvl w:val="0"/>
          <w:numId w:val="1002"/>
        </w:numPr>
        <w:pStyle w:val="Compact"/>
      </w:pPr>
      <w:r>
        <w:t xml:space="preserve">Mentored junior engineers, fostering a culture of innovation and adherence to Australian safety frameworks like ISO 45001.</w:t>
      </w:r>
    </w:p>
    <w:bookmarkEnd w:id="23"/>
    <w:bookmarkStart w:id="24" w:name="junior-petroleum-engineer"/>
    <w:p>
      <w:pPr>
        <w:pStyle w:val="Heading4"/>
      </w:pPr>
      <w:r>
        <w:t xml:space="preserve">Junior Petroleum Engineer</w:t>
      </w:r>
    </w:p>
    <w:p>
      <w:pPr>
        <w:pStyle w:val="FirstParagraph"/>
      </w:pPr>
      <w:r>
        <w:rPr>
          <w:bCs/>
          <w:b/>
        </w:rPr>
        <w:t xml:space="preserve">Company:</w:t>
      </w:r>
      <w:r>
        <w:t xml:space="preserve"> </w:t>
      </w:r>
      <w:r>
        <w:t xml:space="preserve">[Third Company Name], Darwin, Northern Territory |</w:t>
      </w:r>
      <w:r>
        <w:t xml:space="preserve"> </w:t>
      </w:r>
      <w:r>
        <w:rPr>
          <w:bCs/>
          <w:b/>
        </w:rPr>
        <w:t xml:space="preserve">Duration:</w:t>
      </w:r>
      <w:r>
        <w:t xml:space="preserve"> </w:t>
      </w:r>
      <w:r>
        <w:t xml:space="preserve">[Start Date] – [End Date]</w:t>
      </w:r>
    </w:p>
    <w:p>
      <w:pPr>
        <w:numPr>
          <w:ilvl w:val="0"/>
          <w:numId w:val="1003"/>
        </w:numPr>
        <w:pStyle w:val="Compact"/>
      </w:pPr>
      <w:r>
        <w:t xml:space="preserve">Aided in the development of a new gas field in the Timor Sea, ensuring alignment with Australia’s environmental and operational guidelines.</w:t>
      </w:r>
    </w:p>
    <w:p>
      <w:pPr>
        <w:numPr>
          <w:ilvl w:val="0"/>
          <w:numId w:val="1003"/>
        </w:numPr>
        <w:pStyle w:val="Compact"/>
      </w:pPr>
      <w:r>
        <w:t xml:space="preserve">Supported data acquisition and analysis for well logs, core samples, and seismic surveys to identify high-potential drilling zones.</w:t>
      </w:r>
    </w:p>
    <w:p>
      <w:pPr>
        <w:numPr>
          <w:ilvl w:val="0"/>
          <w:numId w:val="1003"/>
        </w:numPr>
        <w:pStyle w:val="Compact"/>
      </w:pPr>
      <w:r>
        <w:t xml:space="preserve">Assisted in preparing technical reports for regulatory approvals, including submissions to the Department of Industry, Science and Resources (DISR) in Sydney.</w:t>
      </w:r>
    </w:p>
    <w:bookmarkEnd w:id="24"/>
    <w:bookmarkEnd w:id="25"/>
    <w:bookmarkStart w:id="28" w:name="educational-background"/>
    <w:p>
      <w:pPr>
        <w:pStyle w:val="Heading3"/>
      </w:pPr>
      <w:r>
        <w:t xml:space="preserve">Educational Background</w:t>
      </w:r>
    </w:p>
    <w:bookmarkStart w:id="26" w:name="X0e747ae5f5e5e637347745dd595a22cb976930a"/>
    <w:p>
      <w:pPr>
        <w:pStyle w:val="Heading4"/>
      </w:pPr>
      <w:r>
        <w:t xml:space="preserve">Bachelor of Engineering (Petroleum Engineering)</w:t>
      </w:r>
    </w:p>
    <w:p>
      <w:pPr>
        <w:pStyle w:val="FirstParagraph"/>
      </w:pPr>
      <w:r>
        <w:rPr>
          <w:bCs/>
          <w:b/>
        </w:rPr>
        <w:t xml:space="preserve">University:</w:t>
      </w:r>
      <w:r>
        <w:t xml:space="preserve"> </w:t>
      </w:r>
      <w:r>
        <w:t xml:space="preserve">University of New South Wales, Sydney, Australia |</w:t>
      </w:r>
      <w:r>
        <w:t xml:space="preserve"> </w:t>
      </w:r>
      <w:r>
        <w:rPr>
          <w:bCs/>
          <w:b/>
        </w:rPr>
        <w:t xml:space="preserve">Graduation Year:</w:t>
      </w:r>
      <w:r>
        <w:t xml:space="preserve"> </w:t>
      </w:r>
      <w:r>
        <w:t xml:space="preserve">[Year]</w:t>
      </w:r>
    </w:p>
    <w:p>
      <w:pPr>
        <w:numPr>
          <w:ilvl w:val="0"/>
          <w:numId w:val="1004"/>
        </w:numPr>
        <w:pStyle w:val="Compact"/>
      </w:pPr>
      <w:r>
        <w:t xml:space="preserve">Relevant coursework: Reservoir Engineering, Drilling Operations, Petroleum Geology, and Environmental Impact Assessment.</w:t>
      </w:r>
    </w:p>
    <w:p>
      <w:pPr>
        <w:numPr>
          <w:ilvl w:val="0"/>
          <w:numId w:val="1004"/>
        </w:numPr>
        <w:pStyle w:val="Compact"/>
      </w:pPr>
      <w:r>
        <w:t xml:space="preserve">Awarded the [Scholarship Name] for academic excellence in petroleum engineering.</w:t>
      </w:r>
    </w:p>
    <w:bookmarkEnd w:id="26"/>
    <w:bookmarkStart w:id="27" w:name="masters-of-science-petroleum-engineering"/>
    <w:p>
      <w:pPr>
        <w:pStyle w:val="Heading4"/>
      </w:pPr>
      <w:r>
        <w:t xml:space="preserve">Masters of Science (Petroleum Engineering)</w:t>
      </w:r>
    </w:p>
    <w:p>
      <w:pPr>
        <w:pStyle w:val="FirstParagraph"/>
      </w:pPr>
      <w:r>
        <w:rPr>
          <w:bCs/>
          <w:b/>
        </w:rPr>
        <w:t xml:space="preserve">University:</w:t>
      </w:r>
      <w:r>
        <w:t xml:space="preserve"> </w:t>
      </w:r>
      <w:r>
        <w:t xml:space="preserve">Curtin University, Perth, Western Australia |</w:t>
      </w:r>
      <w:r>
        <w:t xml:space="preserve"> </w:t>
      </w:r>
      <w:r>
        <w:rPr>
          <w:bCs/>
          <w:b/>
        </w:rPr>
        <w:t xml:space="preserve">Graduation Year:</w:t>
      </w:r>
      <w:r>
        <w:t xml:space="preserve"> </w:t>
      </w:r>
      <w:r>
        <w:t xml:space="preserve">[Year]</w:t>
      </w:r>
    </w:p>
    <w:p>
      <w:pPr>
        <w:numPr>
          <w:ilvl w:val="0"/>
          <w:numId w:val="1005"/>
        </w:numPr>
        <w:pStyle w:val="Compact"/>
      </w:pPr>
      <w:r>
        <w:t xml:space="preserve">Focused on advanced reservoir simulation and AI applications in petroleum engineering.</w:t>
      </w:r>
    </w:p>
    <w:p>
      <w:pPr>
        <w:numPr>
          <w:ilvl w:val="0"/>
          <w:numId w:val="1005"/>
        </w:numPr>
        <w:pStyle w:val="Compact"/>
      </w:pPr>
      <w:r>
        <w:t xml:space="preserve">Published a thesis titled "[Thesis Title]" on optimizing production strategies for unconventional gas reserves in Australia.</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Schlumberger, MATLAB, AutoCAD, GIS Tools (ArcGIS).</w:t>
      </w:r>
    </w:p>
    <w:p>
      <w:pPr>
        <w:numPr>
          <w:ilvl w:val="0"/>
          <w:numId w:val="1006"/>
        </w:numPr>
        <w:pStyle w:val="Compact"/>
      </w:pPr>
      <w:r>
        <w:rPr>
          <w:bCs/>
          <w:b/>
        </w:rPr>
        <w:t xml:space="preserve">Languages:</w:t>
      </w:r>
      <w:r>
        <w:t xml:space="preserve"> </w:t>
      </w:r>
      <w:r>
        <w:t xml:space="preserve">English (fluent), [Other languages if applicable].</w:t>
      </w:r>
    </w:p>
    <w:p>
      <w:pPr>
        <w:numPr>
          <w:ilvl w:val="0"/>
          <w:numId w:val="1006"/>
        </w:numPr>
        <w:pStyle w:val="Compact"/>
      </w:pPr>
      <w:r>
        <w:rPr>
          <w:bCs/>
          <w:b/>
        </w:rPr>
        <w:t xml:space="preserve">Certifications:</w:t>
      </w:r>
      <w:r>
        <w:t xml:space="preserve"> </w:t>
      </w:r>
      <w:r>
        <w:t xml:space="preserve">OSHA 30 Certification, Australian Safety Standards Compliance.</w:t>
      </w:r>
    </w:p>
    <w:p>
      <w:pPr>
        <w:numPr>
          <w:ilvl w:val="0"/>
          <w:numId w:val="1006"/>
        </w:numPr>
        <w:pStyle w:val="Compact"/>
      </w:pPr>
      <w:r>
        <w:rPr>
          <w:bCs/>
          <w:b/>
        </w:rPr>
        <w:t xml:space="preserve">Specializations:</w:t>
      </w:r>
      <w:r>
        <w:t xml:space="preserve"> </w:t>
      </w:r>
      <w:r>
        <w:t xml:space="preserve">Reservoir Simulation, Well Logging Interpretation, Production Optimization.</w:t>
      </w:r>
    </w:p>
    <w:bookmarkEnd w:id="29"/>
    <w:bookmarkStart w:id="30" w:name="certifications-licenses"/>
    <w:p>
      <w:pPr>
        <w:pStyle w:val="Heading3"/>
      </w:pPr>
      <w:r>
        <w:t xml:space="preserve">Certifications &amp; Licenses</w:t>
      </w:r>
    </w:p>
    <w:p>
      <w:pPr>
        <w:numPr>
          <w:ilvl w:val="0"/>
          <w:numId w:val="1007"/>
        </w:numPr>
        <w:pStyle w:val="Compact"/>
      </w:pPr>
      <w:r>
        <w:t xml:space="preserve">Australian Petroleum Production and Exploration Association (APPEA) Member.</w:t>
      </w:r>
    </w:p>
    <w:p>
      <w:pPr>
        <w:numPr>
          <w:ilvl w:val="0"/>
          <w:numId w:val="1007"/>
        </w:numPr>
        <w:pStyle w:val="Compact"/>
      </w:pPr>
      <w:r>
        <w:t xml:space="preserve">Professional Engineer License (PE), issued by the Australian Engineering Council.</w:t>
      </w:r>
    </w:p>
    <w:p>
      <w:pPr>
        <w:numPr>
          <w:ilvl w:val="0"/>
          <w:numId w:val="1007"/>
        </w:numPr>
        <w:pStyle w:val="Compact"/>
      </w:pPr>
      <w:r>
        <w:t xml:space="preserve">Safe Work Australia Certification for High-Risk Operations.</w:t>
      </w:r>
    </w:p>
    <w:bookmarkEnd w:id="30"/>
    <w:bookmarkStart w:id="33" w:name="projects-research"/>
    <w:p>
      <w:pPr>
        <w:pStyle w:val="Heading3"/>
      </w:pPr>
      <w:r>
        <w:t xml:space="preserve">Projects &amp; Research</w:t>
      </w:r>
    </w:p>
    <w:bookmarkStart w:id="31" w:name="optimizing-production-in-the-surat-basin"/>
    <w:p>
      <w:pPr>
        <w:pStyle w:val="Heading4"/>
      </w:pPr>
      <w:r>
        <w:t xml:space="preserve">"Optimizing Production in the Surat Basin"</w:t>
      </w:r>
    </w:p>
    <w:p>
      <w:pPr>
        <w:pStyle w:val="FirstParagraph"/>
      </w:pPr>
      <w:r>
        <w:rPr>
          <w:bCs/>
          <w:b/>
        </w:rPr>
        <w:t xml:space="preserve">Description:</w:t>
      </w:r>
      <w:r>
        <w:t xml:space="preserve"> </w:t>
      </w:r>
      <w:r>
        <w:t xml:space="preserve">Led a team to develop a production strategy for coal seam gas (CSG) fields in Queensland, focusing on minimizing environmental impact while maximizing output. The project was recognized at the 2023 Australian Petroleum Conference in Sydney.</w:t>
      </w:r>
    </w:p>
    <w:bookmarkEnd w:id="31"/>
    <w:bookmarkStart w:id="32" w:name="ai-driven-reservoir-characterization"/>
    <w:p>
      <w:pPr>
        <w:pStyle w:val="Heading4"/>
      </w:pPr>
      <w:r>
        <w:t xml:space="preserve">"AI-Driven Reservoir Characterization"</w:t>
      </w:r>
    </w:p>
    <w:p>
      <w:pPr>
        <w:pStyle w:val="FirstParagraph"/>
      </w:pPr>
      <w:r>
        <w:rPr>
          <w:bCs/>
          <w:b/>
        </w:rPr>
        <w:t xml:space="preserve">Description:</w:t>
      </w:r>
      <w:r>
        <w:t xml:space="preserve"> </w:t>
      </w:r>
      <w:r>
        <w:t xml:space="preserve">Collaborated with data scientists to integrate machine learning algorithms into reservoir modeling, improving predictive accuracy by 25% for a major field in the Carnarvon Basin.</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Australian Institute of Petroleum (AIP)</w:t>
      </w:r>
    </w:p>
    <w:p>
      <w:pPr>
        <w:numPr>
          <w:ilvl w:val="0"/>
          <w:numId w:val="1008"/>
        </w:numPr>
        <w:pStyle w:val="Compact"/>
      </w:pPr>
      <w:r>
        <w:t xml:space="preserve">Volunteer, Sydney Young Engineers Network (SYEN)</w:t>
      </w:r>
    </w:p>
    <w:bookmarkEnd w:id="34"/>
    <w:bookmarkStart w:id="35" w:name="references"/>
    <w:p>
      <w:pPr>
        <w:pStyle w:val="Heading3"/>
      </w:pPr>
      <w:r>
        <w:t xml:space="preserve">References</w:t>
      </w:r>
    </w:p>
    <w:p>
      <w:pPr>
        <w:pStyle w:val="FirstParagraph"/>
      </w:pPr>
      <w:r>
        <w:t xml:space="preserve">Available upon request. Contact [Your Name] at [your.email@example.com] for details.</w:t>
      </w:r>
    </w:p>
    <w:bookmarkEnd w:id="35"/>
    <w:p>
      <w:pPr>
        <w:pStyle w:val="BodyText"/>
      </w:pPr>
      <w:r>
        <w:rPr>
          <w:bCs/>
          <w:b/>
        </w:rPr>
        <w:t xml:space="preserve">Curriculum Vitae</w:t>
      </w:r>
      <w:r>
        <w:t xml:space="preserve"> </w:t>
      </w:r>
      <w:r>
        <w:t xml:space="preserve">| Petroleum Engineer | Australia Sydney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2026-05-31T20:22:35Z</dcterms:created>
  <dcterms:modified xsi:type="dcterms:W3CDTF">2026-05-31T20:22:35Z</dcterms:modified>
</cp:coreProperties>
</file>

<file path=docProps/custom.xml><?xml version="1.0" encoding="utf-8"?>
<Properties xmlns="http://schemas.openxmlformats.org/officeDocument/2006/custom-properties" xmlns:vt="http://schemas.openxmlformats.org/officeDocument/2006/docPropsVTypes"/>
</file>