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troleum-engineer-egypt-cairo"/>
    <w:p>
      <w:pPr>
        <w:pStyle w:val="Heading2"/>
      </w:pPr>
      <w:r>
        <w:t xml:space="preserve">Petroleum Engineer | Egypt Cairo</w:t>
      </w:r>
    </w:p>
    <w:p>
      <w:pPr>
        <w:pStyle w:val="FirstParagraph"/>
      </w:pPr>
      <w:r>
        <w:rPr>
          <w:bCs/>
          <w:b/>
        </w:rPr>
        <w:t xml:space="preserve">Name:</w:t>
      </w:r>
      <w:r>
        <w:t xml:space="preserve"> </w:t>
      </w:r>
      <w:r>
        <w:t xml:space="preserve">Ahmed Mohamed El-Sayed</w:t>
      </w:r>
      <w:r>
        <w:br/>
      </w:r>
      <w:r>
        <w:rPr>
          <w:bCs/>
          <w:b/>
        </w:rPr>
        <w:t xml:space="preserve">Address:</w:t>
      </w:r>
      <w:r>
        <w:t xml:space="preserve"> </w:t>
      </w:r>
      <w:r>
        <w:t xml:space="preserve">123 Al-Azhar Street, Downtown Cairo, Egypt</w:t>
      </w:r>
      <w:r>
        <w:br/>
      </w:r>
      <w:r>
        <w:rPr>
          <w:bCs/>
          <w:b/>
        </w:rPr>
        <w:t xml:space="preserve">Email:</w:t>
      </w:r>
      <w:r>
        <w:t xml:space="preserve"> </w:t>
      </w:r>
      <w:r>
        <w:t xml:space="preserve">ahmed.el-sayed@petroengineer.com</w:t>
      </w:r>
      <w:r>
        <w:br/>
      </w:r>
      <w:r>
        <w:rPr>
          <w:bCs/>
          <w:b/>
        </w:rPr>
        <w:t xml:space="preserve">Phone:</w:t>
      </w:r>
      <w:r>
        <w:t xml:space="preserve"> </w:t>
      </w:r>
      <w:r>
        <w:t xml:space="preserve">+20 123 456 7890</w:t>
      </w:r>
      <w:r>
        <w:br/>
      </w:r>
      <w:r>
        <w:rPr>
          <w:bCs/>
          <w:b/>
        </w:rPr>
        <w:t xml:space="preserve">LinkedIn:</w:t>
      </w:r>
      <w:r>
        <w:t xml:space="preserve"> </w:t>
      </w:r>
      <w:r>
        <w:t xml:space="preserve">linkedin.com/in/ahmed-petroleum-engineer</w:t>
      </w:r>
    </w:p>
    <w:bookmarkEnd w:id="20"/>
    <w:bookmarkStart w:id="21" w:name="professional-summary"/>
    <w:p>
      <w:pPr>
        <w:pStyle w:val="Heading2"/>
      </w:pPr>
      <w:r>
        <w:t xml:space="preserve">Professional Summary</w:t>
      </w:r>
    </w:p>
    <w:p>
      <w:pPr>
        <w:pStyle w:val="FirstParagraph"/>
      </w:pPr>
      <w:r>
        <w:t xml:space="preserve">A highly motivated and experienced Petroleum Engineer with over a decade of expertise in exploration, production, and reservoir management. Specializing in optimizing oil recovery techniques tailored for the unique geological conditions of Egypt's Cairo region. Proficient in leveraging cutting-edge technologies to enhance efficiency and sustainability in hydrocarbon extraction. Committed to contributing to Egypt's energy sector by delivering innovative solutions that align with national development goals. Proven track record of leading multidisciplinary teams and managing complex projects across key oil fields in the Western Desert, Nile Delta, and Suez Canal Area. Adept at navigating regulatory frameworks specific to Egypt while ensuring compliance with international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Petroleum Engineering</w:t>
      </w:r>
      <w:r>
        <w:t xml:space="preserve">, Cairo University, Faculty of Engineering, 2008-2012</w:t>
      </w:r>
      <w:r>
        <w:br/>
      </w:r>
      <w:r>
        <w:t xml:space="preserve">Thesis: "Enhancing Oil Recovery in Carbonate Reservoirs Using Advanced Simulation Techniques"</w:t>
      </w:r>
    </w:p>
    <w:p>
      <w:pPr>
        <w:numPr>
          <w:ilvl w:val="0"/>
          <w:numId w:val="1001"/>
        </w:numPr>
        <w:pStyle w:val="Compact"/>
      </w:pPr>
      <w:r>
        <w:rPr>
          <w:bCs/>
          <w:b/>
        </w:rPr>
        <w:t xml:space="preserve">Master of Science in Reservoir Engineering</w:t>
      </w:r>
      <w:r>
        <w:t xml:space="preserve">, Ain Shams University, 2013-2015</w:t>
      </w:r>
      <w:r>
        <w:br/>
      </w:r>
      <w:r>
        <w:t xml:space="preserve">Research Focus: "Geomechanical Analysis of Unconventional Reservoirs in Egypt's Western Desert"</w:t>
      </w:r>
    </w:p>
    <w:p>
      <w:pPr>
        <w:numPr>
          <w:ilvl w:val="0"/>
          <w:numId w:val="1001"/>
        </w:numPr>
        <w:pStyle w:val="Compact"/>
      </w:pPr>
      <w:r>
        <w:rPr>
          <w:bCs/>
          <w:b/>
        </w:rPr>
        <w:t xml:space="preserve">PhD Candidate in Petroleum Engineering</w:t>
      </w:r>
      <w:r>
        <w:t xml:space="preserve">, Cairo University, 2016-Present</w:t>
      </w:r>
      <w:r>
        <w:br/>
      </w:r>
      <w:r>
        <w:t xml:space="preserve">Dissertation Topic: "Integration of AI and Machine Learning for Predictive Maintenance in Oil Wells"</w:t>
      </w:r>
    </w:p>
    <w:bookmarkEnd w:id="22"/>
    <w:bookmarkStart w:id="26" w:name="professional-experience"/>
    <w:p>
      <w:pPr>
        <w:pStyle w:val="Heading2"/>
      </w:pPr>
      <w:r>
        <w:t xml:space="preserve">Professional Experience</w:t>
      </w:r>
    </w:p>
    <w:bookmarkStart w:id="23" w:name="senior-petroleum-engineer"/>
    <w:p>
      <w:pPr>
        <w:pStyle w:val="Heading3"/>
      </w:pPr>
      <w:r>
        <w:rPr>
          <w:bCs/>
          <w:b/>
        </w:rPr>
        <w:t xml:space="preserve">Senior Petroleum Engineer</w:t>
      </w:r>
    </w:p>
    <w:p>
      <w:pPr>
        <w:pStyle w:val="FirstParagraph"/>
      </w:pPr>
      <w:r>
        <w:rPr>
          <w:iCs/>
          <w:i/>
        </w:rPr>
        <w:t xml:space="preserve">EGPC (Egyptian General Petroleum Corporation), Cairo, Egypt | 2018-Present</w:t>
      </w:r>
    </w:p>
    <w:p>
      <w:pPr>
        <w:numPr>
          <w:ilvl w:val="0"/>
          <w:numId w:val="1002"/>
        </w:numPr>
        <w:pStyle w:val="Compact"/>
      </w:pPr>
      <w:r>
        <w:t xml:space="preserve">Led a team of 15 engineers in designing and implementing enhanced oil recovery (EOR) strategies for the Amal Field in the Western Desert, increasing production by 22% within two years.</w:t>
      </w:r>
    </w:p>
    <w:p>
      <w:pPr>
        <w:numPr>
          <w:ilvl w:val="0"/>
          <w:numId w:val="1002"/>
        </w:numPr>
        <w:pStyle w:val="Compact"/>
      </w:pPr>
      <w:r>
        <w:t xml:space="preserve">Developed a comprehensive reservoir simulation model using PETREL software to optimize well placement in the Nile Delta, resulting in a 15% improvement in reservoir recovery.</w:t>
      </w:r>
    </w:p>
    <w:p>
      <w:pPr>
        <w:numPr>
          <w:ilvl w:val="0"/>
          <w:numId w:val="1002"/>
        </w:numPr>
        <w:pStyle w:val="Compact"/>
      </w:pPr>
      <w:r>
        <w:t xml:space="preserve">Collaborated with international partners (e.g., BP Egypt) on the Zohr Gas Field project, ensuring compliance with Egyptian environmental regulations while maintaining operational efficiency.</w:t>
      </w:r>
    </w:p>
    <w:p>
      <w:pPr>
        <w:numPr>
          <w:ilvl w:val="0"/>
          <w:numId w:val="1002"/>
        </w:numPr>
        <w:pStyle w:val="Compact"/>
      </w:pPr>
      <w:r>
        <w:t xml:space="preserve">Provided technical consultancy for the expansion of offshore drilling operations in the Suez Canal Area, reducing downtime by 18% through advanced predictive maintenance protocols.</w:t>
      </w:r>
    </w:p>
    <w:bookmarkEnd w:id="23"/>
    <w:bookmarkStart w:id="24" w:name="petroleum-engineer"/>
    <w:p>
      <w:pPr>
        <w:pStyle w:val="Heading3"/>
      </w:pPr>
      <w:r>
        <w:rPr>
          <w:bCs/>
          <w:b/>
        </w:rPr>
        <w:t xml:space="preserve">Petroleum Engineer</w:t>
      </w:r>
    </w:p>
    <w:p>
      <w:pPr>
        <w:pStyle w:val="FirstParagraph"/>
      </w:pPr>
      <w:r>
        <w:rPr>
          <w:iCs/>
          <w:i/>
        </w:rPr>
        <w:t xml:space="preserve">Eni Egypt, Cairo, Egypt | 2015-2018</w:t>
      </w:r>
    </w:p>
    <w:p>
      <w:pPr>
        <w:numPr>
          <w:ilvl w:val="0"/>
          <w:numId w:val="1003"/>
        </w:numPr>
        <w:pStyle w:val="Compact"/>
      </w:pPr>
      <w:r>
        <w:t xml:space="preserve">Managed the execution of horizontal drilling campaigns in the Abu Gharadig Basin, achieving a 30% reduction in drilling time through optimized directional drilling techniques.</w:t>
      </w:r>
    </w:p>
    <w:p>
      <w:pPr>
        <w:numPr>
          <w:ilvl w:val="0"/>
          <w:numId w:val="1003"/>
        </w:numPr>
        <w:pStyle w:val="Compact"/>
      </w:pPr>
      <w:r>
        <w:t xml:space="preserve">Conducted seismic data interpretation and well log analysis to identify new exploration targets in the Gulf of Suez, contributing to a 12% increase in proven reserves.</w:t>
      </w:r>
    </w:p>
    <w:p>
      <w:pPr>
        <w:numPr>
          <w:ilvl w:val="0"/>
          <w:numId w:val="1003"/>
        </w:numPr>
        <w:pStyle w:val="Compact"/>
      </w:pPr>
      <w:r>
        <w:t xml:space="preserve">Implemented real-time data monitoring systems for oil production facilities, enhancing safety standards and reducing operational risks by 25%.</w:t>
      </w:r>
    </w:p>
    <w:bookmarkEnd w:id="24"/>
    <w:bookmarkStart w:id="25" w:name="internship"/>
    <w:p>
      <w:pPr>
        <w:pStyle w:val="Heading3"/>
      </w:pPr>
      <w:r>
        <w:rPr>
          <w:bCs/>
          <w:b/>
        </w:rPr>
        <w:t xml:space="preserve">Internship</w:t>
      </w:r>
    </w:p>
    <w:p>
      <w:pPr>
        <w:pStyle w:val="FirstParagraph"/>
      </w:pPr>
      <w:r>
        <w:rPr>
          <w:iCs/>
          <w:i/>
        </w:rPr>
        <w:t xml:space="preserve">KOC (Kuwait Oil Company), Cairo Office, Egypt | 2012-2013</w:t>
      </w:r>
    </w:p>
    <w:p>
      <w:pPr>
        <w:numPr>
          <w:ilvl w:val="0"/>
          <w:numId w:val="1004"/>
        </w:numPr>
        <w:pStyle w:val="Compact"/>
      </w:pPr>
      <w:r>
        <w:t xml:space="preserve">Assisted in the analysis of production data from the Al-Dafna Field, supporting decision-making for reservoir management strategies.</w:t>
      </w:r>
    </w:p>
    <w:p>
      <w:pPr>
        <w:numPr>
          <w:ilvl w:val="0"/>
          <w:numId w:val="1004"/>
        </w:numPr>
        <w:pStyle w:val="Compact"/>
      </w:pPr>
      <w:r>
        <w:t xml:space="preserve">Supported the development of a training program for junior engineers on drilling safety protocols and HSE (Health, Safety, and Environment) practices.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PETREL, ECLIPSE, MATLAB, AutoCAD, GIS (ArcGIS), PHDWin</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Techniques:</w:t>
      </w:r>
      <w:r>
        <w:t xml:space="preserve"> </w:t>
      </w:r>
      <w:r>
        <w:t xml:space="preserve">Reservoir Simulation, Well Testing Analysis, Fracture Treatment Design, Geosteering</w:t>
      </w:r>
    </w:p>
    <w:p>
      <w:pPr>
        <w:numPr>
          <w:ilvl w:val="0"/>
          <w:numId w:val="1005"/>
        </w:numPr>
        <w:pStyle w:val="Compact"/>
      </w:pPr>
      <w:r>
        <w:rPr>
          <w:bCs/>
          <w:b/>
        </w:rPr>
        <w:t xml:space="preserve">Regulatory Knowledge:</w:t>
      </w:r>
      <w:r>
        <w:t xml:space="preserve"> </w:t>
      </w:r>
      <w:r>
        <w:t xml:space="preserve">Egyptian Petroleum Law 98/1971, IADC Standards, ISO 55000</w:t>
      </w:r>
    </w:p>
    <w:bookmarkEnd w:id="27"/>
    <w:bookmarkStart w:id="28" w:name="professional-memberships"/>
    <w:p>
      <w:pPr>
        <w:pStyle w:val="Heading2"/>
      </w:pPr>
      <w:r>
        <w:t xml:space="preserve">Professional Memberships</w:t>
      </w:r>
    </w:p>
    <w:p>
      <w:pPr>
        <w:numPr>
          <w:ilvl w:val="0"/>
          <w:numId w:val="1006"/>
        </w:numPr>
        <w:pStyle w:val="Compact"/>
      </w:pPr>
      <w:r>
        <w:t xml:space="preserve">Egyptian Society of Petroleum Engineers (ESPE), Member since 2014</w:t>
      </w:r>
    </w:p>
    <w:p>
      <w:pPr>
        <w:numPr>
          <w:ilvl w:val="0"/>
          <w:numId w:val="1006"/>
        </w:numPr>
        <w:pStyle w:val="Compact"/>
      </w:pPr>
      <w:r>
        <w:t xml:space="preserve">Society of Petroleum Engineers (SPE), Member since 2015</w:t>
      </w:r>
    </w:p>
    <w:p>
      <w:pPr>
        <w:numPr>
          <w:ilvl w:val="0"/>
          <w:numId w:val="1006"/>
        </w:numPr>
        <w:pStyle w:val="Compact"/>
      </w:pPr>
      <w:r>
        <w:t xml:space="preserve">International Association of Drilling Contractors (IADC), Affiliate Member</w:t>
      </w:r>
    </w:p>
    <w:bookmarkEnd w:id="28"/>
    <w:bookmarkStart w:id="29" w:name="certifications"/>
    <w:p>
      <w:pPr>
        <w:pStyle w:val="Heading2"/>
      </w:pPr>
      <w:r>
        <w:t xml:space="preserve">Certifications</w:t>
      </w:r>
    </w:p>
    <w:p>
      <w:pPr>
        <w:numPr>
          <w:ilvl w:val="0"/>
          <w:numId w:val="1007"/>
        </w:numPr>
        <w:pStyle w:val="Compact"/>
      </w:pPr>
      <w:r>
        <w:rPr>
          <w:bCs/>
          <w:b/>
        </w:rPr>
        <w:t xml:space="preserve">Oil &amp; Gas Safety Training (OGST)</w:t>
      </w:r>
      <w:r>
        <w:t xml:space="preserve">, Egyptian Center for Petroleum Training, 2017</w:t>
      </w:r>
    </w:p>
    <w:p>
      <w:pPr>
        <w:numPr>
          <w:ilvl w:val="0"/>
          <w:numId w:val="1007"/>
        </w:numPr>
        <w:pStyle w:val="Compact"/>
      </w:pPr>
      <w:r>
        <w:rPr>
          <w:bCs/>
          <w:b/>
        </w:rPr>
        <w:t xml:space="preserve">Reservoir Simulation with ECLIPSE</w:t>
      </w:r>
      <w:r>
        <w:t xml:space="preserve">, SPE Certification, 2016</w:t>
      </w:r>
    </w:p>
    <w:p>
      <w:pPr>
        <w:numPr>
          <w:ilvl w:val="0"/>
          <w:numId w:val="1007"/>
        </w:numPr>
        <w:pStyle w:val="Compact"/>
      </w:pPr>
      <w:r>
        <w:rPr>
          <w:bCs/>
          <w:b/>
        </w:rPr>
        <w:t xml:space="preserve">Project Management Professional (PMP)</w:t>
      </w:r>
      <w:r>
        <w:t xml:space="preserve">, PMI, 2019</w:t>
      </w:r>
    </w:p>
    <w:bookmarkEnd w:id="29"/>
    <w:bookmarkStart w:id="30" w:name="awards-and-recognitions"/>
    <w:p>
      <w:pPr>
        <w:pStyle w:val="Heading2"/>
      </w:pPr>
      <w:r>
        <w:t xml:space="preserve">Awards and Recognitions</w:t>
      </w:r>
    </w:p>
    <w:p>
      <w:pPr>
        <w:numPr>
          <w:ilvl w:val="0"/>
          <w:numId w:val="1008"/>
        </w:numPr>
        <w:pStyle w:val="Compact"/>
      </w:pPr>
      <w:r>
        <w:t xml:space="preserve">Outstanding Engineer Award, EGPC, 2021</w:t>
      </w:r>
    </w:p>
    <w:p>
      <w:pPr>
        <w:numPr>
          <w:ilvl w:val="0"/>
          <w:numId w:val="1008"/>
        </w:numPr>
        <w:pStyle w:val="Compact"/>
      </w:pPr>
      <w:r>
        <w:t xml:space="preserve">Top 50 Young Leaders in the Energy Sector, Egypt Today Magazine, 2019</w:t>
      </w:r>
    </w:p>
    <w:p>
      <w:pPr>
        <w:numPr>
          <w:ilvl w:val="0"/>
          <w:numId w:val="1008"/>
        </w:numPr>
        <w:pStyle w:val="Compact"/>
      </w:pPr>
      <w:r>
        <w:t xml:space="preserve">National Innovation in Oil Recovery Techniques Award, Ministry of Petroleum and Mineral Resources, 2017</w:t>
      </w:r>
    </w:p>
    <w:bookmarkEnd w:id="30"/>
    <w:bookmarkStart w:id="31" w:name="projects-and-research"/>
    <w:p>
      <w:pPr>
        <w:pStyle w:val="Heading2"/>
      </w:pPr>
      <w:r>
        <w:t xml:space="preserve">Projects and Research</w:t>
      </w:r>
    </w:p>
    <w:p>
      <w:pPr>
        <w:numPr>
          <w:ilvl w:val="0"/>
          <w:numId w:val="1009"/>
        </w:numPr>
        <w:pStyle w:val="Compact"/>
      </w:pPr>
      <w:r>
        <w:rPr>
          <w:bCs/>
          <w:b/>
        </w:rPr>
        <w:t xml:space="preserve">"AI-Driven Predictive Maintenance for Offshore Drilling Rigs"</w:t>
      </w:r>
      <w:r>
        <w:t xml:space="preserve"> </w:t>
      </w:r>
      <w:r>
        <w:t xml:space="preserve">- Cairo University Research Grant (2019-2021)</w:t>
      </w:r>
    </w:p>
    <w:p>
      <w:pPr>
        <w:numPr>
          <w:ilvl w:val="0"/>
          <w:numId w:val="1009"/>
        </w:numPr>
        <w:pStyle w:val="Compact"/>
      </w:pPr>
      <w:r>
        <w:rPr>
          <w:bCs/>
          <w:b/>
        </w:rPr>
        <w:t xml:space="preserve">"Enhanced Oil Recovery in the Western Desert: A Case Study of the Belayim Field"</w:t>
      </w:r>
      <w:r>
        <w:t xml:space="preserve"> </w:t>
      </w:r>
      <w:r>
        <w:t xml:space="preserve">- Published in the Journal of Petroleum Engineering, 2018</w:t>
      </w:r>
    </w:p>
    <w:p>
      <w:pPr>
        <w:numPr>
          <w:ilvl w:val="0"/>
          <w:numId w:val="1009"/>
        </w:numPr>
        <w:pStyle w:val="Compact"/>
      </w:pPr>
      <w:r>
        <w:rPr>
          <w:bCs/>
          <w:b/>
        </w:rPr>
        <w:t xml:space="preserve">"Sustainable Drilling Practices in Egypt's Suez Canal Area"</w:t>
      </w:r>
      <w:r>
        <w:t xml:space="preserve"> </w:t>
      </w:r>
      <w:r>
        <w:t xml:space="preserve">- Presented at the SPE Middle East Conference, 2020</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Petroleum Engineer based in Egypt Cairo, emphasizing expertise in the region's oil and gas sector. Keywords: Curriculum Vitae, Petroleum Engineer, Egypt Cairo.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Egypt Cairo</dc:title>
  <dc:creator/>
  <dc:language>en</dc:language>
  <cp:keywords/>
  <dcterms:created xsi:type="dcterms:W3CDTF">2026-07-21T05:35:22Z</dcterms:created>
  <dcterms:modified xsi:type="dcterms:W3CDTF">2026-07-21T05:35:22Z</dcterms:modified>
</cp:coreProperties>
</file>

<file path=docProps/custom.xml><?xml version="1.0" encoding="utf-8"?>
<Properties xmlns="http://schemas.openxmlformats.org/officeDocument/2006/custom-properties" xmlns:vt="http://schemas.openxmlformats.org/officeDocument/2006/docPropsVTypes"/>
</file>