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Berlin</w:t>
      </w:r>
    </w:p>
    <w:bookmarkStart w:id="37" w:name="curriculum-vitae"/>
    <w:p>
      <w:pPr>
        <w:pStyle w:val="Heading1"/>
      </w:pPr>
      <w:r>
        <w:t xml:space="preserve">Curriculum Vitae</w:t>
      </w:r>
    </w:p>
    <w:bookmarkStart w:id="36" w:name="petroleum-engineer-germany-berlin"/>
    <w:p>
      <w:pPr>
        <w:pStyle w:val="Heading2"/>
      </w:pPr>
      <w:r>
        <w:t xml:space="preserve">Petroleum Engineer | Germany Berlin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dedicated and experienced Petroleum Engineer with over [X years] of expertise in oil and gas exploration, reservoir management, and sustainable energy solutions. Specialized in optimizing production processes while adhering to the stringent environmental and safety standards prevalent in Germany Berlin. Proven track record of delivering innovative engineering solutions tailored for both conventional and unconventional hydrocarbon resources. Committed to contributing to the energy transition by integrating advanced technologies with traditional petroleum engineering practices.</w:t>
      </w:r>
    </w:p>
    <w:bookmarkEnd w:id="21"/>
    <w:bookmarkStart w:id="25" w:name="work-experience"/>
    <w:p>
      <w:pPr>
        <w:pStyle w:val="Heading3"/>
      </w:pPr>
      <w:r>
        <w:t xml:space="preserve">Work Experience</w:t>
      </w:r>
    </w:p>
    <w:bookmarkStart w:id="22" w:name="senior-petroleum-engineer"/>
    <w:p>
      <w:pPr>
        <w:pStyle w:val="Heading4"/>
      </w:pPr>
      <w:r>
        <w:rPr>
          <w:bCs/>
          <w:b/>
        </w:rPr>
        <w:t xml:space="preserve">Senior Petroleum Engineer</w:t>
      </w:r>
    </w:p>
    <w:p>
      <w:pPr>
        <w:pStyle w:val="FirstParagraph"/>
      </w:pPr>
      <w:r>
        <w:rPr>
          <w:iCs/>
          <w:i/>
        </w:rPr>
        <w:t xml:space="preserve">XYZ Energy GmbH | Berlin, Germany | [Month 20XX – Present]</w:t>
      </w:r>
    </w:p>
    <w:p>
      <w:pPr>
        <w:numPr>
          <w:ilvl w:val="0"/>
          <w:numId w:val="1001"/>
        </w:numPr>
        <w:pStyle w:val="Compact"/>
      </w:pPr>
      <w:r>
        <w:t xml:space="preserve">Led a team of 10 engineers to optimize reservoir simulation models, increasing recovery rates by 15% in the North Sea region.</w:t>
      </w:r>
    </w:p>
    <w:p>
      <w:pPr>
        <w:numPr>
          <w:ilvl w:val="0"/>
          <w:numId w:val="1001"/>
        </w:numPr>
        <w:pStyle w:val="Compact"/>
      </w:pPr>
      <w:r>
        <w:t xml:space="preserve">Collaborated with environmental agencies in Germany Berlin to ensure compliance with EU regulations on carbon emissions and waste management.</w:t>
      </w:r>
    </w:p>
    <w:p>
      <w:pPr>
        <w:numPr>
          <w:ilvl w:val="0"/>
          <w:numId w:val="1001"/>
        </w:numPr>
        <w:pStyle w:val="Compact"/>
      </w:pPr>
      <w:r>
        <w:t xml:space="preserve">Developed drilling strategies for deep-water wells, reducing operational costs by 20% through advanced seismic analysis techniques.</w:t>
      </w:r>
    </w:p>
    <w:p>
      <w:pPr>
        <w:numPr>
          <w:ilvl w:val="0"/>
          <w:numId w:val="1001"/>
        </w:numPr>
        <w:pStyle w:val="Compact"/>
      </w:pPr>
      <w:r>
        <w:t xml:space="preserve">Presented technical reports at international conferences in Berlin, focusing on the integration of AI in petroleum engineering workflows.</w:t>
      </w:r>
    </w:p>
    <w:bookmarkEnd w:id="22"/>
    <w:bookmarkStart w:id="23" w:name="petroleum-engineer"/>
    <w:p>
      <w:pPr>
        <w:pStyle w:val="Heading4"/>
      </w:pPr>
      <w:r>
        <w:rPr>
          <w:bCs/>
          <w:b/>
        </w:rPr>
        <w:t xml:space="preserve">Petroleum Engineer</w:t>
      </w:r>
    </w:p>
    <w:p>
      <w:pPr>
        <w:pStyle w:val="FirstParagraph"/>
      </w:pPr>
      <w:r>
        <w:rPr>
          <w:iCs/>
          <w:i/>
        </w:rPr>
        <w:t xml:space="preserve">ABC Drilling Solutions | Berlin, Germany | [Month 20XX – Month 20XX]</w:t>
      </w:r>
    </w:p>
    <w:p>
      <w:pPr>
        <w:numPr>
          <w:ilvl w:val="0"/>
          <w:numId w:val="1002"/>
        </w:numPr>
        <w:pStyle w:val="Compact"/>
      </w:pPr>
      <w:r>
        <w:t xml:space="preserve">Designed and implemented well completion programs for onshore fields in Germany, ensuring maximum efficiency and minimal environmental impact.</w:t>
      </w:r>
    </w:p>
    <w:p>
      <w:pPr>
        <w:numPr>
          <w:ilvl w:val="0"/>
          <w:numId w:val="1002"/>
        </w:numPr>
        <w:pStyle w:val="Compact"/>
      </w:pPr>
      <w:r>
        <w:t xml:space="preserve">Utilized Schlumberger Petrel software to create high-resolution reservoir models, aiding in the discovery of new hydrocarbon reserves.</w:t>
      </w:r>
    </w:p>
    <w:p>
      <w:pPr>
        <w:numPr>
          <w:ilvl w:val="0"/>
          <w:numId w:val="1002"/>
        </w:numPr>
        <w:pStyle w:val="Compact"/>
      </w:pPr>
      <w:r>
        <w:t xml:space="preserve">Managed the lifecycle of 15+ production wells, reducing downtime by 25% through predictive maintenance strategies.</w:t>
      </w:r>
    </w:p>
    <w:p>
      <w:pPr>
        <w:numPr>
          <w:ilvl w:val="0"/>
          <w:numId w:val="1002"/>
        </w:numPr>
        <w:pStyle w:val="Compact"/>
      </w:pPr>
      <w:r>
        <w:t xml:space="preserve">Contributed to a project that earned recognition from the German Petroleum Association (DGMK) for its innovative approach to carbon capture and storage.</w:t>
      </w:r>
    </w:p>
    <w:bookmarkEnd w:id="23"/>
    <w:bookmarkStart w:id="24" w:name="internship-reservoir-engineering"/>
    <w:p>
      <w:pPr>
        <w:pStyle w:val="Heading4"/>
      </w:pPr>
      <w:r>
        <w:rPr>
          <w:bCs/>
          <w:b/>
        </w:rPr>
        <w:t xml:space="preserve">Internship – Reservoir Engineering</w:t>
      </w:r>
    </w:p>
    <w:p>
      <w:pPr>
        <w:pStyle w:val="FirstParagraph"/>
      </w:pPr>
      <w:r>
        <w:rPr>
          <w:iCs/>
          <w:i/>
        </w:rPr>
        <w:t xml:space="preserve">DEG Energy AG | Berlin, Germany | [Month 20XX – Month 20XX]</w:t>
      </w:r>
    </w:p>
    <w:p>
      <w:pPr>
        <w:numPr>
          <w:ilvl w:val="0"/>
          <w:numId w:val="1003"/>
        </w:numPr>
        <w:pStyle w:val="Compact"/>
      </w:pPr>
      <w:r>
        <w:t xml:space="preserve">Assisted in the analysis of core samples and well logs to assess reservoir properties for new exploration targets.</w:t>
      </w:r>
    </w:p>
    <w:p>
      <w:pPr>
        <w:numPr>
          <w:ilvl w:val="0"/>
          <w:numId w:val="1003"/>
        </w:numPr>
        <w:pStyle w:val="Compact"/>
      </w:pPr>
      <w:r>
        <w:t xml:space="preserve">Supported the development of a digital twin model for a gas field in Germany, enhancing real-time decision-making processes.</w:t>
      </w:r>
    </w:p>
    <w:p>
      <w:pPr>
        <w:numPr>
          <w:ilvl w:val="0"/>
          <w:numId w:val="1003"/>
        </w:numPr>
        <w:pStyle w:val="Compact"/>
      </w:pPr>
      <w:r>
        <w:t xml:space="preserve">Participated in cross-functional teams to evaluate geomechanical risks during drilling operations.</w:t>
      </w:r>
    </w:p>
    <w:bookmarkEnd w:id="24"/>
    <w:bookmarkEnd w:id="25"/>
    <w:bookmarkStart w:id="28" w:name="education"/>
    <w:p>
      <w:pPr>
        <w:pStyle w:val="Heading3"/>
      </w:pPr>
      <w:r>
        <w:t xml:space="preserve">Education</w:t>
      </w:r>
    </w:p>
    <w:bookmarkStart w:id="26" w:name="msc-in-petroleum-engineering"/>
    <w:p>
      <w:pPr>
        <w:pStyle w:val="Heading4"/>
      </w:pPr>
      <w:r>
        <w:rPr>
          <w:bCs/>
          <w:b/>
        </w:rPr>
        <w:t xml:space="preserve">MSc in Petroleum Engineering</w:t>
      </w:r>
    </w:p>
    <w:p>
      <w:pPr>
        <w:pStyle w:val="FirstParagraph"/>
      </w:pPr>
      <w:r>
        <w:rPr>
          <w:iCs/>
          <w:i/>
        </w:rPr>
        <w:t xml:space="preserve">Technical University of Berlin, Germany | [Year – Year]</w:t>
      </w:r>
    </w:p>
    <w:p>
      <w:pPr>
        <w:pStyle w:val="BodyText"/>
      </w:pPr>
      <w:r>
        <w:t xml:space="preserve">Dissertation: "Enhancing Oil Recovery Using Nanotechnology in German Offshore Fields." Thesis awarded with distinction for its practical applications in the energy sector.</w:t>
      </w:r>
    </w:p>
    <w:bookmarkEnd w:id="26"/>
    <w:bookmarkStart w:id="27" w:name="bsc-in-chemical-engineering"/>
    <w:p>
      <w:pPr>
        <w:pStyle w:val="Heading4"/>
      </w:pPr>
      <w:r>
        <w:rPr>
          <w:bCs/>
          <w:b/>
        </w:rPr>
        <w:t xml:space="preserve">BSc in Chemical Engineering</w:t>
      </w:r>
    </w:p>
    <w:p>
      <w:pPr>
        <w:pStyle w:val="FirstParagraph"/>
      </w:pPr>
      <w:r>
        <w:rPr>
          <w:iCs/>
          <w:i/>
        </w:rPr>
        <w:t xml:space="preserve">University of Stuttgart, Germany | [Year – Year]</w:t>
      </w:r>
    </w:p>
    <w:p>
      <w:pPr>
        <w:pStyle w:val="BodyText"/>
      </w:pPr>
      <w:r>
        <w:t xml:space="preserve">Relevant coursework: Fluid Mechanics, Thermodynamics, and Process Optimization. Graduated with honors.</w:t>
      </w:r>
    </w:p>
    <w:bookmarkEnd w:id="27"/>
    <w:bookmarkEnd w:id="28"/>
    <w:bookmarkStart w:id="29"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Petrel, Schlumberger ECLIPSE, MATLAB, AutoCAD Civil 3D.</w:t>
      </w:r>
    </w:p>
    <w:p>
      <w:pPr>
        <w:numPr>
          <w:ilvl w:val="0"/>
          <w:numId w:val="1004"/>
        </w:numPr>
        <w:pStyle w:val="Compact"/>
      </w:pPr>
      <w:r>
        <w:rPr>
          <w:bCs/>
          <w:b/>
        </w:rPr>
        <w:t xml:space="preserve">Languages:</w:t>
      </w:r>
      <w:r>
        <w:t xml:space="preserve"> </w:t>
      </w:r>
      <w:r>
        <w:t xml:space="preserve">Fluent in German (C1 level) and English (IELTS 7.5). Basic knowledge of Spanish for international collaboration.</w:t>
      </w:r>
    </w:p>
    <w:p>
      <w:pPr>
        <w:numPr>
          <w:ilvl w:val="0"/>
          <w:numId w:val="1004"/>
        </w:numPr>
        <w:pStyle w:val="Compact"/>
      </w:pPr>
      <w:r>
        <w:rPr>
          <w:bCs/>
          <w:b/>
        </w:rPr>
        <w:t xml:space="preserve">Technical Expertise:</w:t>
      </w:r>
      <w:r>
        <w:t xml:space="preserve"> </w:t>
      </w:r>
      <w:r>
        <w:t xml:space="preserve">Reservoir simulation, well logging interpretation, drilling engineering, and HSE compliance protocols.</w:t>
      </w:r>
    </w:p>
    <w:bookmarkEnd w:id="29"/>
    <w:bookmarkStart w:id="30" w:name="professional-memberships"/>
    <w:p>
      <w:pPr>
        <w:pStyle w:val="Heading3"/>
      </w:pPr>
      <w:r>
        <w:t xml:space="preserve">Professional Memberships</w:t>
      </w:r>
    </w:p>
    <w:p>
      <w:pPr>
        <w:numPr>
          <w:ilvl w:val="0"/>
          <w:numId w:val="1005"/>
        </w:numPr>
        <w:pStyle w:val="Compact"/>
      </w:pPr>
      <w:r>
        <w:rPr>
          <w:bCs/>
          <w:b/>
        </w:rPr>
        <w:t xml:space="preserve">DGMK (German Society for Geosciences):</w:t>
      </w:r>
      <w:r>
        <w:t xml:space="preserve"> </w:t>
      </w:r>
      <w:r>
        <w:t xml:space="preserve">Member since [Year], actively participating in workshops on sustainable energy transitions.</w:t>
      </w:r>
    </w:p>
    <w:p>
      <w:pPr>
        <w:numPr>
          <w:ilvl w:val="0"/>
          <w:numId w:val="1005"/>
        </w:numPr>
        <w:pStyle w:val="Compact"/>
      </w:pPr>
      <w:r>
        <w:rPr>
          <w:bCs/>
          <w:b/>
        </w:rPr>
        <w:t xml:space="preserve">SPE (Society of Petroleum Engineers):</w:t>
      </w:r>
      <w:r>
        <w:t xml:space="preserve"> </w:t>
      </w:r>
      <w:r>
        <w:t xml:space="preserve">Regular attendee of the Berlin chapter's technical seminars and networking events.</w:t>
      </w:r>
    </w:p>
    <w:p>
      <w:pPr>
        <w:numPr>
          <w:ilvl w:val="0"/>
          <w:numId w:val="1005"/>
        </w:numPr>
        <w:pStyle w:val="Compact"/>
      </w:pPr>
      <w:r>
        <w:rPr>
          <w:bCs/>
          <w:b/>
        </w:rPr>
        <w:t xml:space="preserve">BDEW (German Energy Agency):</w:t>
      </w:r>
      <w:r>
        <w:t xml:space="preserve"> </w:t>
      </w:r>
      <w:r>
        <w:t xml:space="preserve">Contributor to policy discussions on renewable energy integration with traditional oil/gas sectors.</w:t>
      </w:r>
    </w:p>
    <w:bookmarkEnd w:id="30"/>
    <w:bookmarkStart w:id="31" w:name="certifications-and-training"/>
    <w:p>
      <w:pPr>
        <w:pStyle w:val="Heading3"/>
      </w:pPr>
      <w:r>
        <w:t xml:space="preserve">Certifications and Training</w:t>
      </w:r>
    </w:p>
    <w:p>
      <w:pPr>
        <w:numPr>
          <w:ilvl w:val="0"/>
          <w:numId w:val="1006"/>
        </w:numPr>
        <w:pStyle w:val="Compact"/>
      </w:pPr>
      <w:r>
        <w:rPr>
          <w:bCs/>
          <w:b/>
        </w:rPr>
        <w:t xml:space="preserve">OSHA 30-Hour General Industry Certification</w:t>
      </w:r>
      <w:r>
        <w:t xml:space="preserve"> </w:t>
      </w:r>
      <w:r>
        <w:t xml:space="preserve">– [Institution, Year]</w:t>
      </w:r>
    </w:p>
    <w:p>
      <w:pPr>
        <w:numPr>
          <w:ilvl w:val="0"/>
          <w:numId w:val="1006"/>
        </w:numPr>
        <w:pStyle w:val="Compact"/>
      </w:pPr>
      <w:r>
        <w:rPr>
          <w:bCs/>
          <w:b/>
        </w:rPr>
        <w:t xml:space="preserve">Advanced Reservoir Management Course</w:t>
      </w:r>
      <w:r>
        <w:t xml:space="preserve"> </w:t>
      </w:r>
      <w:r>
        <w:t xml:space="preserve">– [Institution, Year]</w:t>
      </w:r>
    </w:p>
    <w:p>
      <w:pPr>
        <w:numPr>
          <w:ilvl w:val="0"/>
          <w:numId w:val="1006"/>
        </w:numPr>
        <w:pStyle w:val="Compact"/>
      </w:pPr>
      <w:r>
        <w:rPr>
          <w:bCs/>
          <w:b/>
        </w:rPr>
        <w:t xml:space="preserve">Digital Transformation in Energy Sector (Coursera)</w:t>
      </w:r>
      <w:r>
        <w:t xml:space="preserve"> </w:t>
      </w:r>
      <w:r>
        <w:t xml:space="preserve">– [Year]</w:t>
      </w:r>
    </w:p>
    <w:bookmarkEnd w:id="31"/>
    <w:bookmarkStart w:id="34" w:name="projects-and-publications"/>
    <w:p>
      <w:pPr>
        <w:pStyle w:val="Heading3"/>
      </w:pPr>
      <w:r>
        <w:t xml:space="preserve">Projects and Publications</w:t>
      </w:r>
    </w:p>
    <w:bookmarkStart w:id="32" w:name="X2f13486a0c757a9bdc1835a566d4ccade3b1f97"/>
    <w:p>
      <w:pPr>
        <w:pStyle w:val="Heading4"/>
      </w:pPr>
      <w:r>
        <w:rPr>
          <w:bCs/>
          <w:b/>
        </w:rPr>
        <w:t xml:space="preserve">"Optimizing Gas Production Using AI in Germany Berlin"</w:t>
      </w:r>
    </w:p>
    <w:p>
      <w:pPr>
        <w:pStyle w:val="FirstParagraph"/>
      </w:pPr>
      <w:r>
        <w:t xml:space="preserve">Published in the *Journal of Petroleum Technology*, 20XX. Co-authored with colleagues from TU Berlin, this study highlights the application of machine learning algorithms to predict reservoir performance.</w:t>
      </w:r>
    </w:p>
    <w:bookmarkEnd w:id="32"/>
    <w:bookmarkStart w:id="33" w:name="renewable-integration-pilot-project"/>
    <w:p>
      <w:pPr>
        <w:pStyle w:val="Heading4"/>
      </w:pPr>
      <w:r>
        <w:rPr>
          <w:bCs/>
          <w:b/>
        </w:rPr>
        <w:t xml:space="preserve">Renewable Integration Pilot Project</w:t>
      </w:r>
    </w:p>
    <w:p>
      <w:pPr>
        <w:pStyle w:val="FirstParagraph"/>
      </w:pPr>
      <w:r>
        <w:t xml:space="preserve">Lead engineer for a pilot initiative in Berlin to repurpose oil rigs for carbon capture and storage, funded by the German Federal Ministry of Economic Affairs.</w:t>
      </w:r>
    </w:p>
    <w:bookmarkEnd w:id="33"/>
    <w:bookmarkEnd w:id="34"/>
    <w:bookmarkStart w:id="35" w:name="additional-information"/>
    <w:p>
      <w:pPr>
        <w:pStyle w:val="Heading3"/>
      </w:pPr>
      <w:r>
        <w:t xml:space="preserve">Additional Information</w:t>
      </w:r>
    </w:p>
    <w:p>
      <w:pPr>
        <w:numPr>
          <w:ilvl w:val="0"/>
          <w:numId w:val="1007"/>
        </w:numPr>
        <w:pStyle w:val="Compact"/>
      </w:pPr>
      <w:r>
        <w:rPr>
          <w:bCs/>
          <w:b/>
        </w:rPr>
        <w:t xml:space="preserve">Volunteer Work:</w:t>
      </w:r>
      <w:r>
        <w:t xml:space="preserve"> </w:t>
      </w:r>
      <w:r>
        <w:t xml:space="preserve">Mentored 5+ students at the Technical University of Berlin through its Petroleum Engineering Mentorship Program.</w:t>
      </w:r>
    </w:p>
    <w:p>
      <w:pPr>
        <w:numPr>
          <w:ilvl w:val="0"/>
          <w:numId w:val="1007"/>
        </w:numPr>
        <w:pStyle w:val="Compact"/>
      </w:pPr>
      <w:r>
        <w:rPr>
          <w:bCs/>
          <w:b/>
        </w:rPr>
        <w:t xml:space="preserve">Hobbies:</w:t>
      </w:r>
      <w:r>
        <w:t xml:space="preserve"> </w:t>
      </w:r>
      <w:r>
        <w:t xml:space="preserve">Active participant in local environmental NGOs, focusing on energy sustainability initiatives in Germany.</w:t>
      </w:r>
    </w:p>
    <w:bookmarkEnd w:id="35"/>
    <w:p>
      <w:r>
        <w:pict>
          <v:rect style="width:0;height:1.5pt" o:hralign="center" o:hrstd="t" o:hr="t"/>
        </w:pict>
      </w:r>
    </w:p>
    <w:p>
      <w:pPr>
        <w:pStyle w:val="FirstParagraph"/>
      </w:pPr>
      <w:r>
        <w:rPr>
          <w:iCs/>
          <w:i/>
        </w:rPr>
        <w:t xml:space="preserve">This Curriculum Vitae is tailored for a Petroleum Engineer seeking opportunities in Germany Berlin. It emphasizes technical expertise, compliance with German industry standards, and a commitment to the energy transition. All details are accurate as of [Current Date].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Germany Berlin</dc:title>
  <dc:creator/>
  <dc:language>en</dc:language>
  <cp:keywords/>
  <dcterms:created xsi:type="dcterms:W3CDTF">2026-05-01T22:22:06Z</dcterms:created>
  <dcterms:modified xsi:type="dcterms:W3CDTF">2026-05-01T22:22:06Z</dcterms:modified>
</cp:coreProperties>
</file>

<file path=docProps/custom.xml><?xml version="1.0" encoding="utf-8"?>
<Properties xmlns="http://schemas.openxmlformats.org/officeDocument/2006/custom-properties" xmlns:vt="http://schemas.openxmlformats.org/officeDocument/2006/docPropsVTypes"/>
</file>