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31" w:name="petroleum-engineer-germany-frankfurt"/>
    <w:p>
      <w:pPr>
        <w:pStyle w:val="Heading2"/>
      </w:pPr>
      <w:r>
        <w:t xml:space="preserve">Petroleum Engineer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[X years] of expertise in upstream oil and gas operations, reservoir engineering, and field development planning. Specialized in optimizing hydrocarbon recovery while adhering to the stringent environmental and safety standards of Germany Frankfurt. Proven track record in managing complex projects across onshore and offshore environments, with a strong focus on innovation, cost efficiency, and sustainable practices. Committed to delivering high-quality results in alignment with the evolving energy landscape of Germany and its global market demands.</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[University Name], Germany Frankfurt (Graduated: [Year])</w:t>
      </w:r>
      <w:r>
        <w:br/>
      </w:r>
      <w:r>
        <w:t xml:space="preserve">Thesis: "Enhancing Recovery Efficiency in Mature Fields Using Advanced Simulation Techniques"</w:t>
      </w:r>
    </w:p>
    <w:p>
      <w:pPr>
        <w:numPr>
          <w:ilvl w:val="0"/>
          <w:numId w:val="1001"/>
        </w:numPr>
        <w:pStyle w:val="Compact"/>
      </w:pPr>
      <w:r>
        <w:rPr>
          <w:bCs/>
          <w:b/>
        </w:rPr>
        <w:t xml:space="preserve">BSc in Chemical Engineering</w:t>
      </w:r>
      <w:r>
        <w:t xml:space="preserve">, [University Name], [Country] (Graduated: [Year])</w:t>
      </w:r>
      <w:r>
        <w:br/>
      </w:r>
      <w:r>
        <w:t xml:space="preserve">Specialization in Process Optimization and Fluid Dynamics</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Frankfurt, Germany</w:t>
      </w:r>
      <w:r>
        <w:br/>
      </w:r>
      <w:r>
        <w:t xml:space="preserve">[Month Year] – Present</w:t>
      </w:r>
    </w:p>
    <w:p>
      <w:pPr>
        <w:numPr>
          <w:ilvl w:val="0"/>
          <w:numId w:val="1002"/>
        </w:numPr>
        <w:pStyle w:val="Compact"/>
      </w:pPr>
      <w:r>
        <w:t xml:space="preserve">Managed reservoir engineering projects for onshore fields in North Rhine-Westphalia, improving production efficiency by 15% through advanced data analytics and well intervention strategies.</w:t>
      </w:r>
    </w:p>
    <w:p>
      <w:pPr>
        <w:numPr>
          <w:ilvl w:val="0"/>
          <w:numId w:val="1002"/>
        </w:numPr>
        <w:pStyle w:val="Compact"/>
      </w:pPr>
      <w:r>
        <w:t xml:space="preserve">Collaborated with cross-functional teams to design and implement cost-effective field development plans, reducing operational costs by 10% within the first year.</w:t>
      </w:r>
    </w:p>
    <w:p>
      <w:pPr>
        <w:numPr>
          <w:ilvl w:val="0"/>
          <w:numId w:val="1002"/>
        </w:numPr>
        <w:pStyle w:val="Compact"/>
      </w:pPr>
      <w:r>
        <w:t xml:space="preserve">Conducted geological and geophysical (G&amp;G) analyses to identify new hydrocarbon reserves, contributing to a 20% increase in proven reserves in the region.</w:t>
      </w:r>
    </w:p>
    <w:p>
      <w:pPr>
        <w:numPr>
          <w:ilvl w:val="0"/>
          <w:numId w:val="1002"/>
        </w:numPr>
        <w:pStyle w:val="Compact"/>
      </w:pPr>
      <w:r>
        <w:t xml:space="preserve">Ensured compliance with German environmental regulations and safety protocols, maintaining zero major incidents during operations in Frankfurt.</w:t>
      </w:r>
    </w:p>
    <w:bookmarkEnd w:id="23"/>
    <w:bookmarkStart w:id="24" w:name="reservoir-engineer"/>
    <w:p>
      <w:pPr>
        <w:pStyle w:val="Heading4"/>
      </w:pPr>
      <w:r>
        <w:t xml:space="preserve">Reservoir Engineer</w:t>
      </w:r>
    </w:p>
    <w:p>
      <w:pPr>
        <w:pStyle w:val="FirstParagraph"/>
      </w:pPr>
      <w:r>
        <w:rPr>
          <w:bCs/>
          <w:b/>
        </w:rPr>
        <w:t xml:space="preserve">[Previous Company Name]</w:t>
      </w:r>
      <w:r>
        <w:t xml:space="preserve">, [Location], Germany</w:t>
      </w:r>
      <w:r>
        <w:br/>
      </w:r>
      <w:r>
        <w:t xml:space="preserve">[Month Year] – [Month Year]</w:t>
      </w:r>
    </w:p>
    <w:p>
      <w:pPr>
        <w:numPr>
          <w:ilvl w:val="0"/>
          <w:numId w:val="1003"/>
        </w:numPr>
        <w:pStyle w:val="Compact"/>
      </w:pPr>
      <w:r>
        <w:t xml:space="preserve">Optimized production rates by 12% using enhanced recovery techniques (EOR) in mature fields, aligning with the energy transition goals of Germany.</w:t>
      </w:r>
    </w:p>
    <w:p>
      <w:pPr>
        <w:numPr>
          <w:ilvl w:val="0"/>
          <w:numId w:val="1003"/>
        </w:numPr>
        <w:pStyle w:val="Compact"/>
      </w:pPr>
      <w:r>
        <w:t xml:space="preserve">Developed and maintained reservoir simulation models to predict long-term field performance, supporting strategic decision-making for field expansions.</w:t>
      </w:r>
    </w:p>
    <w:p>
      <w:pPr>
        <w:numPr>
          <w:ilvl w:val="0"/>
          <w:numId w:val="1003"/>
        </w:numPr>
        <w:pStyle w:val="Compact"/>
      </w:pPr>
      <w:r>
        <w:t xml:space="preserve">Provided technical guidance to drilling teams on well placement and completion strategies, reducing non-productive time by 8% in the project lifecycle.</w:t>
      </w:r>
    </w:p>
    <w:p>
      <w:pPr>
        <w:numPr>
          <w:ilvl w:val="0"/>
          <w:numId w:val="1003"/>
        </w:numPr>
        <w:pStyle w:val="Compact"/>
      </w:pPr>
      <w:r>
        <w:t xml:space="preserve">Published case studies on reservoir management practices in Germany Frankfurt, featured in industry journals such as "Energy Journal."</w:t>
      </w:r>
    </w:p>
    <w:bookmarkEnd w:id="24"/>
    <w:bookmarkStart w:id="25" w:name="internship-drilling-engineer"/>
    <w:p>
      <w:pPr>
        <w:pStyle w:val="Heading4"/>
      </w:pPr>
      <w:r>
        <w:t xml:space="preserve">Internship – Drilling Engineer</w:t>
      </w:r>
    </w:p>
    <w:p>
      <w:pPr>
        <w:pStyle w:val="FirstParagraph"/>
      </w:pPr>
      <w:r>
        <w:rPr>
          <w:bCs/>
          <w:b/>
        </w:rPr>
        <w:t xml:space="preserve">[Company Name]</w:t>
      </w:r>
      <w:r>
        <w:t xml:space="preserve">, [Location], Germany</w:t>
      </w:r>
      <w:r>
        <w:br/>
      </w:r>
      <w:r>
        <w:t xml:space="preserve">[Month Year] – [Month Year]</w:t>
      </w:r>
    </w:p>
    <w:p>
      <w:pPr>
        <w:numPr>
          <w:ilvl w:val="0"/>
          <w:numId w:val="1004"/>
        </w:numPr>
        <w:pStyle w:val="Compact"/>
      </w:pPr>
      <w:r>
        <w:t xml:space="preserve">Gained hands-on experience in drilling operations, including well planning, mud management, and real-time monitoring of drilling parameters.</w:t>
      </w:r>
    </w:p>
    <w:p>
      <w:pPr>
        <w:numPr>
          <w:ilvl w:val="0"/>
          <w:numId w:val="1004"/>
        </w:numPr>
        <w:pStyle w:val="Compact"/>
      </w:pPr>
      <w:r>
        <w:t xml:space="preserve">Supported the implementation of digital twin technology for drilling rigs in Frankfurt, improving operational accuracy by 20%.</w:t>
      </w:r>
    </w:p>
    <w:p>
      <w:pPr>
        <w:numPr>
          <w:ilvl w:val="0"/>
          <w:numId w:val="1004"/>
        </w:numPr>
        <w:pStyle w:val="Compact"/>
      </w:pPr>
      <w:r>
        <w:t xml:space="preserve">Participated in safety audits and training programs to enhance team awareness of German industry standards (e.g., DGUV regulations).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Reservoir simulation (Eclipse, Petrel), well log analysis, drilling engineering, production optimization, EOR techniques.</w:t>
      </w:r>
    </w:p>
    <w:p>
      <w:pPr>
        <w:numPr>
          <w:ilvl w:val="0"/>
          <w:numId w:val="1005"/>
        </w:numPr>
        <w:pStyle w:val="Compact"/>
      </w:pPr>
      <w:r>
        <w:rPr>
          <w:bCs/>
          <w:b/>
        </w:rPr>
        <w:t xml:space="preserve">Software:</w:t>
      </w:r>
      <w:r>
        <w:t xml:space="preserve"> </w:t>
      </w:r>
      <w:r>
        <w:t xml:space="preserve">MATLAB, Python (data analytics), GIS tools, AutoCAD Civil 3D.</w:t>
      </w:r>
    </w:p>
    <w:p>
      <w:pPr>
        <w:numPr>
          <w:ilvl w:val="0"/>
          <w:numId w:val="1005"/>
        </w:numPr>
        <w:pStyle w:val="Compact"/>
      </w:pPr>
      <w:r>
        <w:rPr>
          <w:bCs/>
          <w:b/>
        </w:rPr>
        <w:t xml:space="preserve">Languages:</w:t>
      </w:r>
      <w:r>
        <w:t xml:space="preserve"> </w:t>
      </w:r>
      <w:r>
        <w:t xml:space="preserve">German (C1 level), English (fluent), Spanish (basic).</w:t>
      </w:r>
    </w:p>
    <w:p>
      <w:pPr>
        <w:numPr>
          <w:ilvl w:val="0"/>
          <w:numId w:val="1005"/>
        </w:numPr>
        <w:pStyle w:val="Compact"/>
      </w:pPr>
      <w:r>
        <w:rPr>
          <w:bCs/>
          <w:b/>
        </w:rPr>
        <w:t xml:space="preserve">Professional Standards:</w:t>
      </w:r>
      <w:r>
        <w:t xml:space="preserve"> </w:t>
      </w:r>
      <w:r>
        <w:t xml:space="preserve">API, ISO 14001, OHSAS 18001, and German industry-specific regulations.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Professional Engineer (PE) License</w:t>
      </w:r>
      <w:r>
        <w:t xml:space="preserve">, Germany (Issued: [Year])</w:t>
      </w:r>
    </w:p>
    <w:p>
      <w:pPr>
        <w:numPr>
          <w:ilvl w:val="0"/>
          <w:numId w:val="1006"/>
        </w:numPr>
        <w:pStyle w:val="Compact"/>
      </w:pPr>
      <w:r>
        <w:rPr>
          <w:bCs/>
          <w:b/>
        </w:rPr>
        <w:t xml:space="preserve">SPE Certification in Reservoir Engineering</w:t>
      </w:r>
      <w:r>
        <w:t xml:space="preserve">, Society of Petroleum Engineers (SPE), [Year]</w:t>
      </w:r>
    </w:p>
    <w:p>
      <w:pPr>
        <w:numPr>
          <w:ilvl w:val="0"/>
          <w:numId w:val="1006"/>
        </w:numPr>
        <w:pStyle w:val="Compact"/>
      </w:pPr>
      <w:r>
        <w:rPr>
          <w:bCs/>
          <w:b/>
        </w:rPr>
        <w:t xml:space="preserve">HSE Manager Training</w:t>
      </w:r>
      <w:r>
        <w:t xml:space="preserve">, [Institution], Germany (Completed: [Year])</w:t>
      </w:r>
    </w:p>
    <w:bookmarkEnd w:id="28"/>
    <w:bookmarkStart w:id="29" w:name="projects-publications"/>
    <w:p>
      <w:pPr>
        <w:pStyle w:val="Heading3"/>
      </w:pPr>
      <w:r>
        <w:t xml:space="preserve">Projects &amp; Publications</w:t>
      </w:r>
    </w:p>
    <w:p>
      <w:pPr>
        <w:numPr>
          <w:ilvl w:val="0"/>
          <w:numId w:val="1007"/>
        </w:numPr>
        <w:pStyle w:val="Compact"/>
      </w:pPr>
      <w:r>
        <w:rPr>
          <w:bCs/>
          <w:b/>
        </w:rPr>
        <w:t xml:space="preserve">"Sustainable Hydrocarbon Recovery in Germany Frankfurt"</w:t>
      </w:r>
      <w:r>
        <w:t xml:space="preserve"> </w:t>
      </w:r>
      <w:r>
        <w:t xml:space="preserve">– Co-authored a white paper on balancing energy needs with environmental sustainability, published by the German Association of Petroleum Engineers (DGMK).</w:t>
      </w:r>
    </w:p>
    <w:p>
      <w:pPr>
        <w:numPr>
          <w:ilvl w:val="0"/>
          <w:numId w:val="1007"/>
        </w:numPr>
        <w:pStyle w:val="Compact"/>
      </w:pPr>
      <w:r>
        <w:rPr>
          <w:bCs/>
          <w:b/>
        </w:rPr>
        <w:t xml:space="preserve">"Digital Transformation in Drilling Operations"</w:t>
      </w:r>
      <w:r>
        <w:t xml:space="preserve"> </w:t>
      </w:r>
      <w:r>
        <w:t xml:space="preserve">– Presented at the 2023 International Oil and Gas Conference in Frankfurt, highlighting innovations in automation and AI-driven drilling.</w:t>
      </w:r>
    </w:p>
    <w:p>
      <w:pPr>
        <w:numPr>
          <w:ilvl w:val="0"/>
          <w:numId w:val="1007"/>
        </w:numPr>
        <w:pStyle w:val="Compact"/>
      </w:pPr>
      <w:r>
        <w:rPr>
          <w:bCs/>
          <w:b/>
        </w:rPr>
        <w:t xml:space="preserve">Field Development Plan for Offshore Wind &amp; Oil Integration</w:t>
      </w:r>
      <w:r>
        <w:t xml:space="preserve"> </w:t>
      </w:r>
      <w:r>
        <w:t xml:space="preserve">– Led a multidisciplinary team to design a hybrid energy project combining wind farms with oil platforms in the North Sea, reducing carbon footprint by 30%.</w:t>
      </w:r>
    </w:p>
    <w:bookmarkEnd w:id="29"/>
    <w:bookmarkStart w:id="30" w:name="additional-information"/>
    <w:p>
      <w:pPr>
        <w:pStyle w:val="Heading3"/>
      </w:pPr>
      <w:r>
        <w:t xml:space="preserve">Additional Information</w:t>
      </w:r>
    </w:p>
    <w:p>
      <w:pPr>
        <w:numPr>
          <w:ilvl w:val="0"/>
          <w:numId w:val="1008"/>
        </w:numPr>
        <w:pStyle w:val="Compact"/>
      </w:pPr>
      <w:r>
        <w:rPr>
          <w:bCs/>
          <w:b/>
        </w:rPr>
        <w:t xml:space="preserve">Professional Memberships:</w:t>
      </w:r>
      <w:r>
        <w:t xml:space="preserve"> </w:t>
      </w:r>
      <w:r>
        <w:t xml:space="preserve">Society of Petroleum Engineers (SPE), German Association of Petroleum Engineers (DGMK), and the International Association for Energy Economics (IAEE).</w:t>
      </w:r>
    </w:p>
    <w:p>
      <w:pPr>
        <w:numPr>
          <w:ilvl w:val="0"/>
          <w:numId w:val="1008"/>
        </w:numPr>
        <w:pStyle w:val="Compact"/>
      </w:pPr>
      <w:r>
        <w:rPr>
          <w:bCs/>
          <w:b/>
        </w:rPr>
        <w:t xml:space="preserve">Volunteer Work:</w:t>
      </w:r>
      <w:r>
        <w:t xml:space="preserve"> </w:t>
      </w:r>
      <w:r>
        <w:t xml:space="preserve">Mentored junior engineers at the Frankfurt Technical University, focusing on career development and industry trends in petroleum engineering.</w:t>
      </w:r>
    </w:p>
    <w:p>
      <w:pPr>
        <w:numPr>
          <w:ilvl w:val="0"/>
          <w:numId w:val="1008"/>
        </w:numPr>
        <w:pStyle w:val="Compact"/>
      </w:pPr>
      <w:r>
        <w:rPr>
          <w:bCs/>
          <w:b/>
        </w:rPr>
        <w:t xml:space="preserve">Community Involvement:</w:t>
      </w:r>
      <w:r>
        <w:t xml:space="preserve"> </w:t>
      </w:r>
      <w:r>
        <w:t xml:space="preserve">Active participant in local energy sustainability initiatives, promoting awareness of Germany's transition to renewable energy sources.</w:t>
      </w:r>
    </w:p>
    <w:bookmarkEnd w:id="30"/>
    <w:p>
      <w:pPr>
        <w:pStyle w:val="FirstParagraph"/>
      </w:pPr>
      <w:r>
        <w:t xml:space="preserve">This Curriculum Vitae is tailored for a Petroleum Engineer seeking opportunities in Germany Frankfurt, emphasizing technical expertise, compliance with German standards, and alignment with the region's energy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Germany Frankfurt</dc:title>
  <dc:creator/>
  <dc:language>en</dc:language>
  <cp:keywords/>
  <dcterms:created xsi:type="dcterms:W3CDTF">2025-11-29T11:45:51Z</dcterms:created>
  <dcterms:modified xsi:type="dcterms:W3CDTF">2025-11-29T11:45:51Z</dcterms:modified>
</cp:coreProperties>
</file>

<file path=docProps/custom.xml><?xml version="1.0" encoding="utf-8"?>
<Properties xmlns="http://schemas.openxmlformats.org/officeDocument/2006/custom-properties" xmlns:vt="http://schemas.openxmlformats.org/officeDocument/2006/docPropsVTypes"/>
</file>