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(New</w:t>
      </w:r>
      <w:r>
        <w:t xml:space="preserve"> </w:t>
      </w:r>
      <w:r>
        <w:t xml:space="preserve">Zealand</w:t>
      </w:r>
      <w:r>
        <w:t xml:space="preserve"> </w:t>
      </w:r>
      <w:r>
        <w:t xml:space="preserve">Auckland)</w:t>
      </w:r>
    </w:p>
    <w:bookmarkStart w:id="30" w:name="curriculum-vitae"/>
    <w:p>
      <w:pPr>
        <w:pStyle w:val="Heading1"/>
      </w:pPr>
      <w:r>
        <w:t xml:space="preserve">Curriculum Vitae</w:t>
      </w:r>
    </w:p>
    <w:bookmarkStart w:id="20" w:name="petroleum-engineer-new-zealand-auckland"/>
    <w:p>
      <w:pPr>
        <w:pStyle w:val="Heading2"/>
      </w:pPr>
      <w:r>
        <w:t xml:space="preserve">Petroleum Engineer | New Zealand Auckland</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Location:</w:t>
      </w:r>
      <w:r>
        <w:t xml:space="preserve"> </w:t>
      </w:r>
      <w:r>
        <w:t xml:space="preserve">New Zealand Auckland</w:t>
      </w:r>
      <w:r>
        <w:br/>
      </w:r>
      <w:r>
        <w:rPr>
          <w:bCs/>
          <w:b/>
        </w:rPr>
        <w:t xml:space="preserve">LinkedIn:</w:t>
      </w:r>
      <w:r>
        <w:t xml:space="preserve"> </w:t>
      </w:r>
      <w:r>
        <w:t xml:space="preserve">[Profile Link]</w:t>
      </w:r>
      <w:r>
        <w:br/>
      </w:r>
    </w:p>
    <w:bookmarkEnd w:id="20"/>
    <w:bookmarkStart w:id="21" w:name="professional-summary"/>
    <w:p>
      <w:pPr>
        <w:pStyle w:val="Heading2"/>
      </w:pPr>
      <w:r>
        <w:t xml:space="preserve">Professional Summary</w:t>
      </w:r>
    </w:p>
    <w:p>
      <w:pPr>
        <w:pStyle w:val="FirstParagraph"/>
      </w:pPr>
      <w:r>
        <w:t xml:space="preserve">A highly motivated and experienced Petroleum Engineer with a strong background in exploration, production, and reservoir management. Proven expertise in optimizing hydrocarbon recovery while adhering to environmental and safety standards. Committed to contributing to the growth of New Zealand Auckland’s energy sector through innovative engineering solutions and sustainable practices. Proficient in utilizing advanced software tools for reservoir simulation, well logging, and data analysis. A team player with a track record of delivering projects on time and within budget, while ensuring compliance with local regulations in New Zealand.</w:t>
      </w:r>
    </w:p>
    <w:bookmarkEnd w:id="21"/>
    <w:bookmarkStart w:id="22" w:name="education"/>
    <w:p>
      <w:pPr>
        <w:pStyle w:val="Heading2"/>
      </w:pPr>
      <w:r>
        <w:t xml:space="preserve">Education</w:t>
      </w:r>
    </w:p>
    <w:p>
      <w:pPr>
        <w:pStyle w:val="FirstParagraph"/>
      </w:pPr>
      <w:r>
        <w:rPr>
          <w:bCs/>
          <w:b/>
        </w:rPr>
        <w:t xml:space="preserve">Bachelor of Engineering (Petroleum)</w:t>
      </w:r>
      <w:r>
        <w:br/>
      </w:r>
      <w:r>
        <w:t xml:space="preserve">[University Name], [City, Country]</w:t>
      </w:r>
      <w:r>
        <w:br/>
      </w:r>
      <w:r>
        <w:rPr>
          <w:iCs/>
          <w:i/>
        </w:rPr>
        <w:t xml:space="preserve">Graduated: [Month, Year]</w:t>
      </w:r>
      <w:r>
        <w:br/>
      </w:r>
      <w:r>
        <w:t xml:space="preserve">- Relevant coursework: Reservoir Engineering, Drilling Technology, Petroleum Geology</w:t>
      </w:r>
      <w:r>
        <w:br/>
      </w:r>
    </w:p>
    <w:p>
      <w:pPr>
        <w:pStyle w:val="BodyText"/>
      </w:pPr>
      <w:r>
        <w:rPr>
          <w:bCs/>
          <w:b/>
        </w:rPr>
        <w:t xml:space="preserve">Masters in Petroleum Engineering</w:t>
      </w:r>
      <w:r>
        <w:br/>
      </w:r>
      <w:r>
        <w:t xml:space="preserve">[University Name], [City, Country]</w:t>
      </w:r>
      <w:r>
        <w:br/>
      </w:r>
      <w:r>
        <w:rPr>
          <w:iCs/>
          <w:i/>
        </w:rPr>
        <w:t xml:space="preserve">Graduated: [Month, Year]</w:t>
      </w:r>
      <w:r>
        <w:br/>
      </w:r>
      <w:r>
        <w:t xml:space="preserve">- Research focus: Enhanced Oil Recovery Techniques and Environmental Impact Assessment</w:t>
      </w:r>
      <w:r>
        <w:br/>
      </w:r>
    </w:p>
    <w:bookmarkEnd w:id="22"/>
    <w:bookmarkStart w:id="23" w:name="professional-experience"/>
    <w:p>
      <w:pPr>
        <w:pStyle w:val="Heading2"/>
      </w:pPr>
      <w:r>
        <w:t xml:space="preserve">Professional Experience</w:t>
      </w:r>
    </w:p>
    <w:p>
      <w:pPr>
        <w:pStyle w:val="FirstParagraph"/>
      </w:pPr>
      <w:r>
        <w:rPr>
          <w:bCs/>
          <w:b/>
        </w:rPr>
        <w:t xml:space="preserve">Petroleum Engineer</w:t>
      </w:r>
      <w:r>
        <w:br/>
      </w:r>
      <w:r>
        <w:t xml:space="preserve">[Company Name], New Zealand Auckland</w:t>
      </w:r>
      <w:r>
        <w:br/>
      </w:r>
      <w:r>
        <w:rPr>
          <w:iCs/>
          <w:i/>
        </w:rPr>
        <w:t xml:space="preserve">Employment Duration: [Month, Year] – Present</w:t>
      </w:r>
      <w:r>
        <w:br/>
      </w:r>
      <w:r>
        <w:t xml:space="preserve">- Led the design and execution of drilling programs for onshore and offshore fields in the Taranaki Basin, focusing on maximizing recovery efficiency.</w:t>
      </w:r>
      <w:r>
        <w:br/>
      </w:r>
      <w:r>
        <w:t xml:space="preserve">- Collaborated with geologists and reservoir engineers to interpret seismic data and optimize well placement strategies.</w:t>
      </w:r>
      <w:r>
        <w:br/>
      </w:r>
      <w:r>
        <w:t xml:space="preserve">- Implemented advanced simulation models (e.g., ECLIPSE, Petrel) to forecast reservoir performance under varying production scenarios.</w:t>
      </w:r>
      <w:r>
        <w:br/>
      </w:r>
      <w:r>
        <w:t xml:space="preserve">- Ensured compliance with New Zealand’s regulatory standards, including the Health and Safety at Work Act 2015 and environmental protocols.</w:t>
      </w:r>
      <w:r>
        <w:br/>
      </w:r>
      <w:r>
        <w:t xml:space="preserve">- Mentored junior engineers and conducted internal training sessions on industry best practices for sustainable operations.</w:t>
      </w:r>
      <w:r>
        <w:br/>
      </w:r>
    </w:p>
    <w:p>
      <w:pPr>
        <w:pStyle w:val="BodyText"/>
      </w:pPr>
      <w:r>
        <w:rPr>
          <w:bCs/>
          <w:b/>
        </w:rPr>
        <w:t xml:space="preserve">Junior Petroleum Engineer</w:t>
      </w:r>
      <w:r>
        <w:br/>
      </w:r>
      <w:r>
        <w:t xml:space="preserve">[Company Name], New Zealand Auckland</w:t>
      </w:r>
      <w:r>
        <w:br/>
      </w:r>
      <w:r>
        <w:rPr>
          <w:iCs/>
          <w:i/>
        </w:rPr>
        <w:t xml:space="preserve">Employment Duration: [Month, Year] – [Month, Year]</w:t>
      </w:r>
      <w:r>
        <w:br/>
      </w:r>
      <w:r>
        <w:t xml:space="preserve">- Assisted in the development of well completion plans and production optimization strategies for mature fields.</w:t>
      </w:r>
      <w:r>
        <w:br/>
      </w:r>
      <w:r>
        <w:t xml:space="preserve">- Conducted data analysis to identify inefficiencies in existing operations and proposed cost-effective solutions.</w:t>
      </w:r>
      <w:r>
        <w:br/>
      </w:r>
      <w:r>
        <w:t xml:space="preserve">- Participated in field visits to monitor drilling activities and ensure alignment with technical specifications.</w:t>
      </w:r>
      <w:r>
        <w:br/>
      </w:r>
      <w:r>
        <w:t xml:space="preserve">- Contributed to the preparation of technical reports for stakeholders, including detailed risk assessments and production forecasts.</w:t>
      </w:r>
      <w:r>
        <w:br/>
      </w:r>
    </w:p>
    <w:bookmarkEnd w:id="23"/>
    <w:bookmarkStart w:id="24" w:name="skills"/>
    <w:p>
      <w:pPr>
        <w:pStyle w:val="Heading2"/>
      </w:pPr>
      <w:r>
        <w:t xml:space="preserve">Skills</w:t>
      </w:r>
    </w:p>
    <w:p>
      <w:pPr>
        <w:numPr>
          <w:ilvl w:val="0"/>
          <w:numId w:val="1001"/>
        </w:numPr>
        <w:pStyle w:val="Compact"/>
      </w:pPr>
      <w:r>
        <w:t xml:space="preserve">Reservoir Engineering (Simulation, Analysis, Modeling)</w:t>
      </w:r>
    </w:p>
    <w:p>
      <w:pPr>
        <w:numPr>
          <w:ilvl w:val="0"/>
          <w:numId w:val="1001"/>
        </w:numPr>
        <w:pStyle w:val="Compact"/>
      </w:pPr>
      <w:r>
        <w:t xml:space="preserve">Drilling and Completion Design</w:t>
      </w:r>
    </w:p>
    <w:p>
      <w:pPr>
        <w:numPr>
          <w:ilvl w:val="0"/>
          <w:numId w:val="1001"/>
        </w:numPr>
        <w:pStyle w:val="Compact"/>
      </w:pPr>
      <w:r>
        <w:t xml:space="preserve">Well Logging and Data Interpretation</w:t>
      </w:r>
    </w:p>
    <w:p>
      <w:pPr>
        <w:numPr>
          <w:ilvl w:val="0"/>
          <w:numId w:val="1001"/>
        </w:numPr>
        <w:pStyle w:val="Compact"/>
      </w:pPr>
      <w:r>
        <w:t xml:space="preserve">Petroleum Geology and Seismic Data Analysis</w:t>
      </w:r>
    </w:p>
    <w:p>
      <w:pPr>
        <w:numPr>
          <w:ilvl w:val="0"/>
          <w:numId w:val="1001"/>
        </w:numPr>
        <w:pStyle w:val="Compact"/>
      </w:pPr>
      <w:r>
        <w:t xml:space="preserve">CAD Software (AutoCAD, SolidWorks)</w:t>
      </w:r>
    </w:p>
    <w:p>
      <w:pPr>
        <w:numPr>
          <w:ilvl w:val="0"/>
          <w:numId w:val="1001"/>
        </w:numPr>
        <w:pStyle w:val="Compact"/>
      </w:pPr>
      <w:r>
        <w:t xml:space="preserve">Project Management Tools (MS Project, Primavera)</w:t>
      </w:r>
    </w:p>
    <w:p>
      <w:pPr>
        <w:numPr>
          <w:ilvl w:val="0"/>
          <w:numId w:val="1001"/>
        </w:numPr>
        <w:pStyle w:val="Compact"/>
      </w:pPr>
      <w:r>
        <w:t xml:space="preserve">Environmental Compliance and Risk Assessment</w:t>
      </w:r>
    </w:p>
    <w:p>
      <w:pPr>
        <w:numPr>
          <w:ilvl w:val="0"/>
          <w:numId w:val="1001"/>
        </w:numPr>
        <w:pStyle w:val="Compact"/>
      </w:pPr>
      <w:r>
        <w:t xml:space="preserve">Team Leadership and Technical Training</w:t>
      </w:r>
    </w:p>
    <w:bookmarkEnd w:id="24"/>
    <w:bookmarkStart w:id="25" w:name="certifications"/>
    <w:p>
      <w:pPr>
        <w:pStyle w:val="Heading2"/>
      </w:pPr>
      <w:r>
        <w:t xml:space="preserve">Certifications</w:t>
      </w:r>
    </w:p>
    <w:p>
      <w:pPr>
        <w:pStyle w:val="FirstParagraph"/>
      </w:pPr>
      <w:r>
        <w:rPr>
          <w:bCs/>
          <w:b/>
        </w:rPr>
        <w:t xml:space="preserve">Professional Engineering License (PE)</w:t>
      </w:r>
      <w:r>
        <w:br/>
      </w:r>
      <w:r>
        <w:t xml:space="preserve">[Issuing Authority], [Country]</w:t>
      </w:r>
      <w:r>
        <w:br/>
      </w:r>
      <w:r>
        <w:rPr>
          <w:iCs/>
          <w:i/>
        </w:rPr>
        <w:t xml:space="preserve">Issued: [Month, Year]</w:t>
      </w:r>
      <w:r>
        <w:br/>
      </w:r>
    </w:p>
    <w:p>
      <w:pPr>
        <w:pStyle w:val="BodyText"/>
      </w:pPr>
      <w:r>
        <w:rPr>
          <w:bCs/>
          <w:b/>
        </w:rPr>
        <w:t xml:space="preserve">Certified Safety Professional (CSP)</w:t>
      </w:r>
      <w:r>
        <w:br/>
      </w:r>
      <w:r>
        <w:t xml:space="preserve">[Certification Body], [Country]</w:t>
      </w:r>
      <w:r>
        <w:br/>
      </w:r>
      <w:r>
        <w:rPr>
          <w:iCs/>
          <w:i/>
        </w:rPr>
        <w:t xml:space="preserve">Issued: [Month, Year]</w:t>
      </w:r>
      <w:r>
        <w:br/>
      </w:r>
    </w:p>
    <w:bookmarkEnd w:id="25"/>
    <w:bookmarkStart w:id="26" w:name="languages"/>
    <w:p>
      <w:pPr>
        <w:pStyle w:val="Heading2"/>
      </w:pPr>
      <w:r>
        <w:t xml:space="preserve">Languages</w:t>
      </w:r>
    </w:p>
    <w:p>
      <w:pPr>
        <w:numPr>
          <w:ilvl w:val="0"/>
          <w:numId w:val="1002"/>
        </w:numPr>
        <w:pStyle w:val="Compact"/>
      </w:pPr>
      <w:r>
        <w:t xml:space="preserve">English (Native)</w:t>
      </w:r>
    </w:p>
    <w:p>
      <w:pPr>
        <w:numPr>
          <w:ilvl w:val="0"/>
          <w:numId w:val="1002"/>
        </w:numPr>
        <w:pStyle w:val="Compact"/>
      </w:pPr>
      <w:r>
        <w:t xml:space="preserve">Spanish (Proficient)</w:t>
      </w:r>
    </w:p>
    <w:p>
      <w:pPr>
        <w:numPr>
          <w:ilvl w:val="0"/>
          <w:numId w:val="1002"/>
        </w:numPr>
        <w:pStyle w:val="Compact"/>
      </w:pPr>
      <w:r>
        <w:t xml:space="preserve">French (Basic)</w:t>
      </w:r>
    </w:p>
    <w:bookmarkEnd w:id="26"/>
    <w:bookmarkStart w:id="27" w:name="projects"/>
    <w:p>
      <w:pPr>
        <w:pStyle w:val="Heading2"/>
      </w:pPr>
      <w:r>
        <w:t xml:space="preserve">Projects</w:t>
      </w:r>
    </w:p>
    <w:p>
      <w:pPr>
        <w:pStyle w:val="FirstParagraph"/>
      </w:pPr>
      <w:r>
        <w:rPr>
          <w:bCs/>
          <w:b/>
        </w:rPr>
        <w:t xml:space="preserve">Enhanced Oil Recovery Project – Taranaki Basin</w:t>
      </w:r>
      <w:r>
        <w:br/>
      </w:r>
      <w:r>
        <w:t xml:space="preserve">- Spearheaded the implementation of CO</w:t>
      </w:r>
      <w:r>
        <w:rPr>
          <w:vertAlign w:val="subscript"/>
        </w:rPr>
        <w:t xml:space="preserve">2</w:t>
      </w:r>
      <w:r>
        <w:t xml:space="preserve"> </w:t>
      </w:r>
      <w:r>
        <w:t xml:space="preserve">flooding techniques to increase oil recovery by 15% in a mature field.</w:t>
      </w:r>
      <w:r>
        <w:br/>
      </w:r>
      <w:r>
        <w:t xml:space="preserve">- Collaborated with environmental experts to ensure minimal ecological impact and adherence to New Zealand’s sustainability goals.</w:t>
      </w:r>
      <w:r>
        <w:br/>
      </w:r>
    </w:p>
    <w:p>
      <w:pPr>
        <w:pStyle w:val="BodyText"/>
      </w:pPr>
      <w:r>
        <w:rPr>
          <w:bCs/>
          <w:b/>
        </w:rPr>
        <w:t xml:space="preserve">Drilling Optimization Initiative – Auckland Region</w:t>
      </w:r>
      <w:r>
        <w:br/>
      </w:r>
      <w:r>
        <w:t xml:space="preserve">- Redesigned drilling parameters for offshore rigs, reducing non-productive time by 10% and improving cost efficiency.</w:t>
      </w:r>
      <w:r>
        <w:br/>
      </w:r>
      <w:r>
        <w:t xml:space="preserve">- Integrated real-time data analytics to monitor well integrity and prevent operational delays.</w:t>
      </w:r>
      <w:r>
        <w:br/>
      </w:r>
    </w:p>
    <w:bookmarkEnd w:id="27"/>
    <w:bookmarkStart w:id="28" w:name="professional-memberships"/>
    <w:p>
      <w:pPr>
        <w:pStyle w:val="Heading2"/>
      </w:pPr>
      <w:r>
        <w:t xml:space="preserve">Professional Memberships</w:t>
      </w:r>
    </w:p>
    <w:p>
      <w:pPr>
        <w:pStyle w:val="FirstParagraph"/>
      </w:pPr>
      <w:r>
        <w:rPr>
          <w:bCs/>
          <w:b/>
        </w:rPr>
        <w:t xml:space="preserve">New Zealand Society of Petroleum Engineers (NZ SPE)</w:t>
      </w:r>
      <w:r>
        <w:br/>
      </w:r>
      <w:r>
        <w:t xml:space="preserve">- Member since [Year]</w:t>
      </w:r>
      <w:r>
        <w:br/>
      </w:r>
      <w:r>
        <w:t xml:space="preserve">- Active participant in regional conferences and technical workshops.</w:t>
      </w:r>
      <w:r>
        <w:br/>
      </w:r>
    </w:p>
    <w:p>
      <w:pPr>
        <w:pStyle w:val="BodyText"/>
      </w:pPr>
      <w:r>
        <w:rPr>
          <w:bCs/>
          <w:b/>
        </w:rPr>
        <w:t xml:space="preserve">International Association of Drilling Contractors (IADC)</w:t>
      </w:r>
      <w:r>
        <w:br/>
      </w:r>
      <w:r>
        <w:t xml:space="preserve">- Member since [Year]</w:t>
      </w:r>
      <w:r>
        <w:br/>
      </w:r>
      <w:r>
        <w:t xml:space="preserve">- Engaged in industry initiatives focused on safety and operational excellence.</w:t>
      </w:r>
      <w:r>
        <w:br/>
      </w:r>
    </w:p>
    <w:bookmarkEnd w:id="28"/>
    <w:bookmarkStart w:id="29" w:name="references"/>
    <w:p>
      <w:pPr>
        <w:pStyle w:val="Heading2"/>
      </w:pPr>
      <w:r>
        <w:t xml:space="preserve">References</w:t>
      </w:r>
    </w:p>
    <w:p>
      <w:pPr>
        <w:pStyle w:val="FirstParagraph"/>
      </w:pPr>
      <w:r>
        <w:t xml:space="preserve">Available upon request. References include senior engineers, project managers, and industry leaders from New Zealand Auckland’s energy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(New Zealand Auckland)</dc:title>
  <dc:creator/>
  <dc:language>en</dc:language>
  <cp:keywords/>
  <dcterms:created xsi:type="dcterms:W3CDTF">2026-06-03T18:24:38Z</dcterms:created>
  <dcterms:modified xsi:type="dcterms:W3CDTF">2026-06-03T18:24:38Z</dcterms:modified>
</cp:coreProperties>
</file>

<file path=docProps/custom.xml><?xml version="1.0" encoding="utf-8"?>
<Properties xmlns="http://schemas.openxmlformats.org/officeDocument/2006/custom-properties" xmlns:vt="http://schemas.openxmlformats.org/officeDocument/2006/docPropsVTypes"/>
</file>