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Senegal</w:t>
      </w:r>
      <w:r>
        <w:t xml:space="preserve"> </w:t>
      </w:r>
      <w:r>
        <w:t xml:space="preserve">Dakar</w:t>
      </w:r>
    </w:p>
    <w:bookmarkStart w:id="29" w:name="curriculum-vitae"/>
    <w:p>
      <w:pPr>
        <w:pStyle w:val="Heading1"/>
      </w:pPr>
      <w:r>
        <w:t xml:space="preserve">Curriculum Vitae</w:t>
      </w:r>
    </w:p>
    <w:bookmarkStart w:id="20" w:name="petroleum-engineer-senegal-dakar"/>
    <w:p>
      <w:pPr>
        <w:pStyle w:val="Heading2"/>
      </w:pPr>
      <w:r>
        <w:t xml:space="preserve">Petroleum Engineer | Senegal Dakar</w:t>
      </w:r>
    </w:p>
    <w:p>
      <w:pPr>
        <w:pStyle w:val="FirstParagraph"/>
      </w:pPr>
      <w:r>
        <w:rPr>
          <w:bCs/>
          <w:b/>
        </w:rPr>
        <w:t xml:space="preserve">Name:</w:t>
      </w:r>
      <w:r>
        <w:t xml:space="preserve"> </w:t>
      </w:r>
      <w:r>
        <w:t xml:space="preserve">Alassane Diop</w:t>
      </w:r>
    </w:p>
    <w:p>
      <w:pPr>
        <w:pStyle w:val="BodyText"/>
      </w:pPr>
      <w:r>
        <w:rPr>
          <w:bCs/>
          <w:b/>
        </w:rPr>
        <w:t xml:space="preserve">Email:</w:t>
      </w:r>
      <w:r>
        <w:t xml:space="preserve"> </w:t>
      </w:r>
      <w:r>
        <w:t xml:space="preserve">alassane.diop@petroengineer.sn</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highly motivated Petroleum Engineer with over eight years of experience in upstream oil and gas operations, specializing in exploration, production optimization, and reservoir management. Proficient in applying advanced technologies to enhance hydrocarbon recovery while adhering to environmental regulations specific to Senegal and the broader West African region. Committed to contributing expertise to the growth of Senegal’s emerging oil sector, particularly in areas like the Sangomar Field development near Dakar. Demonstrated ability to collaborate with multidisciplinary teams, manage complex projects, and deliver results in dynamic environments.</w:t>
      </w:r>
    </w:p>
    <w:bookmarkEnd w:id="21"/>
    <w:bookmarkStart w:id="22"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University of Dakar, Senegal | Graduated: 2015</w:t>
      </w:r>
    </w:p>
    <w:p>
      <w:pPr>
        <w:numPr>
          <w:ilvl w:val="0"/>
          <w:numId w:val="1001"/>
        </w:numPr>
        <w:pStyle w:val="Compact"/>
      </w:pPr>
      <w:r>
        <w:t xml:space="preserve">Focus on reservoir engineering, drilling operations, and production systems.</w:t>
      </w:r>
    </w:p>
    <w:p>
      <w:pPr>
        <w:numPr>
          <w:ilvl w:val="0"/>
          <w:numId w:val="1001"/>
        </w:numPr>
        <w:pStyle w:val="Compact"/>
      </w:pPr>
      <w:r>
        <w:t xml:space="preserve">Thesis: "Optimization of Drilling Parameters for Offshore Fields in the Atlantic Basin."</w:t>
      </w:r>
    </w:p>
    <w:p>
      <w:pPr>
        <w:pStyle w:val="FirstParagraph"/>
      </w:pPr>
      <w:r>
        <w:rPr>
          <w:bCs/>
          <w:b/>
        </w:rPr>
        <w:t xml:space="preserve">Masters in Petroleum Engineering</w:t>
      </w:r>
    </w:p>
    <w:p>
      <w:pPr>
        <w:pStyle w:val="BodyText"/>
      </w:pPr>
      <w:r>
        <w:t xml:space="preserve">Imperial College London, United Kingdom | Graduated: 2018</w:t>
      </w:r>
    </w:p>
    <w:p>
      <w:pPr>
        <w:numPr>
          <w:ilvl w:val="0"/>
          <w:numId w:val="1002"/>
        </w:numPr>
        <w:pStyle w:val="Compact"/>
      </w:pPr>
      <w:r>
        <w:t xml:space="preserve">Specialized in Enhanced Oil Recovery (EOR) techniques and geostatistical modeling.</w:t>
      </w:r>
    </w:p>
    <w:p>
      <w:pPr>
        <w:numPr>
          <w:ilvl w:val="0"/>
          <w:numId w:val="1002"/>
        </w:numPr>
        <w:pStyle w:val="Compact"/>
      </w:pPr>
      <w:r>
        <w:t xml:space="preserve">Research project on carbon capture and storage (CCS) applications in West African oil fields.</w:t>
      </w:r>
    </w:p>
    <w:p>
      <w:pPr>
        <w:pStyle w:val="FirstParagraph"/>
      </w:pPr>
      <w:r>
        <w:rPr>
          <w:bCs/>
          <w:b/>
        </w:rPr>
        <w:t xml:space="preserve">Certifications</w:t>
      </w:r>
    </w:p>
    <w:p>
      <w:pPr>
        <w:numPr>
          <w:ilvl w:val="0"/>
          <w:numId w:val="1003"/>
        </w:numPr>
        <w:pStyle w:val="Compact"/>
      </w:pPr>
      <w:r>
        <w:t xml:space="preserve">API RP 54 (Reservoir Engineering) – 2020</w:t>
      </w:r>
    </w:p>
    <w:p>
      <w:pPr>
        <w:numPr>
          <w:ilvl w:val="0"/>
          <w:numId w:val="1003"/>
        </w:numPr>
        <w:pStyle w:val="Compact"/>
      </w:pPr>
      <w:r>
        <w:t xml:space="preserve">ISO 14685:2013 (Petroleum and Natural Gas Industries – Well Integrity) – 2021</w:t>
      </w:r>
    </w:p>
    <w:bookmarkEnd w:id="22"/>
    <w:bookmarkStart w:id="23" w:name="work-experience"/>
    <w:p>
      <w:pPr>
        <w:pStyle w:val="Heading2"/>
      </w:pPr>
      <w:r>
        <w:t xml:space="preserve">Work Experience</w:t>
      </w:r>
    </w:p>
    <w:p>
      <w:pPr>
        <w:pStyle w:val="FirstParagraph"/>
      </w:pPr>
      <w:r>
        <w:rPr>
          <w:bCs/>
          <w:b/>
        </w:rPr>
        <w:t xml:space="preserve">Petroleum Engineer</w:t>
      </w:r>
    </w:p>
    <w:p>
      <w:pPr>
        <w:pStyle w:val="BodyText"/>
      </w:pPr>
      <w:r>
        <w:t xml:space="preserve">Senegal Oil Exploration Company (SOEC), Dakar, Senegal | January 2019 – Present</w:t>
      </w:r>
    </w:p>
    <w:p>
      <w:pPr>
        <w:numPr>
          <w:ilvl w:val="0"/>
          <w:numId w:val="1004"/>
        </w:numPr>
        <w:pStyle w:val="Compact"/>
      </w:pPr>
      <w:r>
        <w:t xml:space="preserve">Lead reservoir simulation studies for the Sangomar Field, contributing to a 15% increase in production efficiency.</w:t>
      </w:r>
    </w:p>
    <w:p>
      <w:pPr>
        <w:numPr>
          <w:ilvl w:val="0"/>
          <w:numId w:val="1004"/>
        </w:numPr>
        <w:pStyle w:val="Compact"/>
      </w:pPr>
      <w:r>
        <w:t xml:space="preserve">Collaborated with local and international teams to design drilling programs aligned with Senegal’s environmental standards.</w:t>
      </w:r>
    </w:p>
    <w:p>
      <w:pPr>
        <w:numPr>
          <w:ilvl w:val="0"/>
          <w:numId w:val="1004"/>
        </w:numPr>
        <w:pStyle w:val="Compact"/>
      </w:pPr>
      <w:r>
        <w:t xml:space="preserve">Implemented AI-driven predictive maintenance systems for offshore platforms in the North Sea, reducing downtime by 20%.</w:t>
      </w:r>
    </w:p>
    <w:p>
      <w:pPr>
        <w:pStyle w:val="FirstParagraph"/>
      </w:pPr>
      <w:r>
        <w:rPr>
          <w:bCs/>
          <w:b/>
        </w:rPr>
        <w:t xml:space="preserve">Junior Petroleum Engineer</w:t>
      </w:r>
    </w:p>
    <w:p>
      <w:pPr>
        <w:pStyle w:val="BodyText"/>
      </w:pPr>
      <w:r>
        <w:t xml:space="preserve">OxySenegal Limited, Dakar, Senegal | June 2016 – December 2018</w:t>
      </w:r>
    </w:p>
    <w:p>
      <w:pPr>
        <w:numPr>
          <w:ilvl w:val="0"/>
          <w:numId w:val="1005"/>
        </w:numPr>
        <w:pStyle w:val="Compact"/>
      </w:pPr>
      <w:r>
        <w:t xml:space="preserve">Supported field development planning for the M’Pongo and SNE fields, focusing on cost-effective production strategies.</w:t>
      </w:r>
    </w:p>
    <w:p>
      <w:pPr>
        <w:numPr>
          <w:ilvl w:val="0"/>
          <w:numId w:val="1005"/>
        </w:numPr>
        <w:pStyle w:val="Compact"/>
      </w:pPr>
      <w:r>
        <w:t xml:space="preserve">Conducted seismic data analysis to identify potential hydrocarbon traps in the Gambian Basin.</w:t>
      </w:r>
    </w:p>
    <w:p>
      <w:pPr>
        <w:numPr>
          <w:ilvl w:val="0"/>
          <w:numId w:val="1005"/>
        </w:numPr>
        <w:pStyle w:val="Compact"/>
      </w:pPr>
      <w:r>
        <w:t xml:space="preserve">Promoted safety protocols compliant with Senegal’s Petroleum Law (2016) and ISO 45001 standards.</w:t>
      </w:r>
    </w:p>
    <w:p>
      <w:pPr>
        <w:pStyle w:val="FirstParagraph"/>
      </w:pPr>
      <w:r>
        <w:rPr>
          <w:bCs/>
          <w:b/>
        </w:rPr>
        <w:t xml:space="preserve">Internship</w:t>
      </w:r>
    </w:p>
    <w:p>
      <w:pPr>
        <w:pStyle w:val="BodyText"/>
      </w:pPr>
      <w:r>
        <w:t xml:space="preserve">TotalEnergies, Abidjan, Cote d'Ivoire | June 2015 – August 2015</w:t>
      </w:r>
    </w:p>
    <w:p>
      <w:pPr>
        <w:numPr>
          <w:ilvl w:val="0"/>
          <w:numId w:val="1006"/>
        </w:numPr>
        <w:pStyle w:val="Compact"/>
      </w:pPr>
      <w:r>
        <w:t xml:space="preserve">Assisted in the development of a 3D seismic model for the Agbaou Field, improving well placement accuracy.</w:t>
      </w:r>
    </w:p>
    <w:p>
      <w:pPr>
        <w:numPr>
          <w:ilvl w:val="0"/>
          <w:numId w:val="1006"/>
        </w:numPr>
        <w:pStyle w:val="Compact"/>
      </w:pPr>
      <w:r>
        <w:t xml:space="preserve">Gained exposure to international best practices in oil field management and project execution.</w:t>
      </w:r>
    </w:p>
    <w:bookmarkEnd w:id="23"/>
    <w:bookmarkStart w:id="24"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Petrel, Eclipse, GeoModeller, MATLAB, AutoCAD.</w:t>
      </w:r>
    </w:p>
    <w:p>
      <w:pPr>
        <w:numPr>
          <w:ilvl w:val="0"/>
          <w:numId w:val="1007"/>
        </w:numPr>
        <w:pStyle w:val="Compact"/>
      </w:pPr>
      <w:r>
        <w:rPr>
          <w:bCs/>
          <w:b/>
        </w:rPr>
        <w:t xml:space="preserve">Languages:</w:t>
      </w:r>
      <w:r>
        <w:t xml:space="preserve"> </w:t>
      </w:r>
      <w:r>
        <w:t xml:space="preserve">French (Fluent), English (Professional), Portuguese (Intermediate).</w:t>
      </w:r>
    </w:p>
    <w:p>
      <w:pPr>
        <w:numPr>
          <w:ilvl w:val="0"/>
          <w:numId w:val="1007"/>
        </w:numPr>
        <w:pStyle w:val="Compact"/>
      </w:pPr>
      <w:r>
        <w:rPr>
          <w:bCs/>
          <w:b/>
        </w:rPr>
        <w:t xml:space="preserve">Technical Expertise:</w:t>
      </w:r>
      <w:r>
        <w:t xml:space="preserve"> </w:t>
      </w:r>
      <w:r>
        <w:t xml:space="preserve">Reservoir simulation, well testing analysis, production forecasting, and HSE compliance.</w:t>
      </w:r>
    </w:p>
    <w:p>
      <w:pPr>
        <w:numPr>
          <w:ilvl w:val="0"/>
          <w:numId w:val="1007"/>
        </w:numPr>
        <w:pStyle w:val="Compact"/>
      </w:pPr>
      <w:r>
        <w:rPr>
          <w:bCs/>
          <w:b/>
        </w:rPr>
        <w:t xml:space="preserve">Certifications:</w:t>
      </w:r>
      <w:r>
        <w:t xml:space="preserve"> </w:t>
      </w:r>
      <w:r>
        <w:t xml:space="preserve">OSHA 30-Hour General Industry Certification (2021).</w:t>
      </w:r>
    </w:p>
    <w:bookmarkEnd w:id="24"/>
    <w:bookmarkStart w:id="25" w:name="professional-memberships"/>
    <w:p>
      <w:pPr>
        <w:pStyle w:val="Heading2"/>
      </w:pPr>
      <w:r>
        <w:t xml:space="preserve">Professional Memberships</w:t>
      </w:r>
    </w:p>
    <w:p>
      <w:pPr>
        <w:numPr>
          <w:ilvl w:val="0"/>
          <w:numId w:val="1008"/>
        </w:numPr>
        <w:pStyle w:val="Compact"/>
      </w:pPr>
      <w:r>
        <w:t xml:space="preserve">Society of Petroleum Engineers (SPE) – Member since 2018.</w:t>
      </w:r>
    </w:p>
    <w:p>
      <w:pPr>
        <w:numPr>
          <w:ilvl w:val="0"/>
          <w:numId w:val="1008"/>
        </w:numPr>
        <w:pStyle w:val="Compact"/>
      </w:pPr>
      <w:r>
        <w:t xml:space="preserve">Senegalese Association of Engineers (ASE), Dakar – Active participant in regional energy forums.</w:t>
      </w:r>
    </w:p>
    <w:p>
      <w:pPr>
        <w:numPr>
          <w:ilvl w:val="0"/>
          <w:numId w:val="1008"/>
        </w:numPr>
        <w:pStyle w:val="Compact"/>
      </w:pPr>
      <w:r>
        <w:t xml:space="preserve">International Association of Drilling Contractors (IADC) – Affiliate member.</w:t>
      </w:r>
    </w:p>
    <w:bookmarkEnd w:id="25"/>
    <w:bookmarkStart w:id="26" w:name="projects-research"/>
    <w:p>
      <w:pPr>
        <w:pStyle w:val="Heading2"/>
      </w:pPr>
      <w:r>
        <w:t xml:space="preserve">Projects &amp; Research</w:t>
      </w:r>
    </w:p>
    <w:p>
      <w:pPr>
        <w:pStyle w:val="FirstParagraph"/>
      </w:pPr>
      <w:r>
        <w:rPr>
          <w:bCs/>
          <w:b/>
        </w:rPr>
        <w:t xml:space="preserve">Enhanced Oil Recovery in the North Senegal Basin (2021)</w:t>
      </w:r>
    </w:p>
    <w:p>
      <w:pPr>
        <w:numPr>
          <w:ilvl w:val="0"/>
          <w:numId w:val="1009"/>
        </w:numPr>
        <w:pStyle w:val="Compact"/>
      </w:pPr>
      <w:r>
        <w:t xml:space="preserve">Collaborated with researchers from the University of Dakar to evaluate CO₂ injection feasibility for EOR.</w:t>
      </w:r>
    </w:p>
    <w:p>
      <w:pPr>
        <w:numPr>
          <w:ilvl w:val="0"/>
          <w:numId w:val="1009"/>
        </w:numPr>
        <w:pStyle w:val="Compact"/>
      </w:pPr>
      <w:r>
        <w:t xml:space="preserve">Published findings in the Journal of Petroleum Technology, highlighting potential for 30% recovery rate increase.</w:t>
      </w:r>
    </w:p>
    <w:p>
      <w:pPr>
        <w:pStyle w:val="FirstParagraph"/>
      </w:pPr>
      <w:r>
        <w:rPr>
          <w:bCs/>
          <w:b/>
        </w:rPr>
        <w:t xml:space="preserve">Sangomar Field Development Plan (2020)</w:t>
      </w:r>
    </w:p>
    <w:p>
      <w:pPr>
        <w:numPr>
          <w:ilvl w:val="0"/>
          <w:numId w:val="1010"/>
        </w:numPr>
        <w:pStyle w:val="Compact"/>
      </w:pPr>
      <w:r>
        <w:t xml:space="preserve">Contributed to the technical design of a floating production storage and offloading (FPSO) system.</w:t>
      </w:r>
    </w:p>
    <w:p>
      <w:pPr>
        <w:numPr>
          <w:ilvl w:val="0"/>
          <w:numId w:val="1010"/>
        </w:numPr>
        <w:pStyle w:val="Compact"/>
      </w:pPr>
      <w:r>
        <w:t xml:space="preserve">Ensured alignment with Senegal’s Petroleum Code and environmental impact assessments (EIAs).</w:t>
      </w:r>
    </w:p>
    <w:p>
      <w:pPr>
        <w:pStyle w:val="FirstParagraph"/>
      </w:pPr>
      <w:r>
        <w:rPr>
          <w:bCs/>
          <w:b/>
        </w:rPr>
        <w:t xml:space="preserve">Drilling Optimization for Offshore Platforms (2019)</w:t>
      </w:r>
    </w:p>
    <w:p>
      <w:pPr>
        <w:numPr>
          <w:ilvl w:val="0"/>
          <w:numId w:val="1011"/>
        </w:numPr>
        <w:pStyle w:val="Compact"/>
      </w:pPr>
      <w:r>
        <w:t xml:space="preserve">Developed a real-time monitoring system using IoT sensors to reduce non-productive time by 18%.</w:t>
      </w:r>
    </w:p>
    <w:p>
      <w:pPr>
        <w:numPr>
          <w:ilvl w:val="0"/>
          <w:numId w:val="1011"/>
        </w:numPr>
        <w:pStyle w:val="Compact"/>
      </w:pPr>
      <w:r>
        <w:t xml:space="preserve">Presentation at the West Africa Oil and Gas Conference in Dakar, recognized for innovation in drilling efficiency.</w:t>
      </w:r>
    </w:p>
    <w:bookmarkEnd w:id="26"/>
    <w:bookmarkStart w:id="27" w:name="languages"/>
    <w:p>
      <w:pPr>
        <w:pStyle w:val="Heading2"/>
      </w:pPr>
      <w:r>
        <w:t xml:space="preserve">Languages</w:t>
      </w:r>
    </w:p>
    <w:p>
      <w:pPr>
        <w:numPr>
          <w:ilvl w:val="0"/>
          <w:numId w:val="1012"/>
        </w:numPr>
        <w:pStyle w:val="Compact"/>
      </w:pPr>
      <w:r>
        <w:t xml:space="preserve">French – Native</w:t>
      </w:r>
    </w:p>
    <w:p>
      <w:pPr>
        <w:numPr>
          <w:ilvl w:val="0"/>
          <w:numId w:val="1012"/>
        </w:numPr>
        <w:pStyle w:val="Compact"/>
      </w:pPr>
      <w:r>
        <w:t xml:space="preserve">English – Professional proficiency (reading, writing, speaking)</w:t>
      </w:r>
    </w:p>
    <w:p>
      <w:pPr>
        <w:numPr>
          <w:ilvl w:val="0"/>
          <w:numId w:val="1012"/>
        </w:numPr>
        <w:pStyle w:val="Compact"/>
      </w:pPr>
      <w:r>
        <w:t xml:space="preserve">Portuguese – Intermediate (conversational)</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Dakar, focusing on petroleum engineering practices.</w:t>
      </w:r>
    </w:p>
    <w:p>
      <w:pPr>
        <w:pStyle w:val="BodyText"/>
      </w:pPr>
      <w:r>
        <w:rPr>
          <w:bCs/>
          <w:b/>
        </w:rPr>
        <w:t xml:space="preserve">Publications:</w:t>
      </w:r>
      <w:r>
        <w:t xml:space="preserve"> </w:t>
      </w:r>
      <w:r>
        <w:t xml:space="preserve">Co-authored "Challenges in West African Offshore Oil Development" (2022) in the Journal of Energy Exploration and Technology.</w:t>
      </w:r>
    </w:p>
    <w:p>
      <w:pPr>
        <w:pStyle w:val="BodyText"/>
      </w:pPr>
      <w:r>
        <w:rPr>
          <w:bCs/>
          <w:b/>
        </w:rPr>
        <w:t xml:space="preserve">Community Engagement:</w:t>
      </w:r>
      <w:r>
        <w:t xml:space="preserve"> </w:t>
      </w:r>
      <w:r>
        <w:t xml:space="preserve">Active participant in Senegal’s Youth for Sustainable Energy initiative, promoting clean energy solutions alongside hydrocarbon development.</w:t>
      </w:r>
    </w:p>
    <w:p>
      <w:pPr>
        <w:pStyle w:val="BodyText"/>
      </w:pPr>
      <w:r>
        <w:t xml:space="preserve">This Curriculum Vitae is tailored for a Petroleum Engineer in Senegal Dakar, emphasizing regional expertise and alignment with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Senegal Dakar</dc:title>
  <dc:creator/>
  <dc:language>en</dc:language>
  <cp:keywords/>
  <dcterms:created xsi:type="dcterms:W3CDTF">2025-11-28T19:43:46Z</dcterms:created>
  <dcterms:modified xsi:type="dcterms:W3CDTF">2025-11-28T19:43:46Z</dcterms:modified>
</cp:coreProperties>
</file>

<file path=docProps/custom.xml><?xml version="1.0" encoding="utf-8"?>
<Properties xmlns="http://schemas.openxmlformats.org/officeDocument/2006/custom-properties" xmlns:vt="http://schemas.openxmlformats.org/officeDocument/2006/docPropsVTypes"/>
</file>