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Xbf3b6a1788fe27ba6ddbb58f54bef00b417493e"/>
    <w:p>
      <w:pPr>
        <w:pStyle w:val="Heading2"/>
      </w:pPr>
      <w:r>
        <w:t xml:space="preserve">Petroleum Engineer | South Africa Johannesburg</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the oil and gas industry, specializing in exploration, reservoir management, and production optimization. Proven track record of delivering innovative solutions to complex technical challenges in the dynamic environment of South Africa Johannesburg. Committed to sustainable practices and operational excellence while adhering to local regulatory frameworks. A strong team leader with a focus on safety, efficiency, and resource maximization in both conventional and unconventional hydrocarbon projects.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decline curve analysis, material balance studies.</w:t>
      </w:r>
    </w:p>
    <w:p>
      <w:pPr>
        <w:numPr>
          <w:ilvl w:val="0"/>
          <w:numId w:val="1001"/>
        </w:numPr>
        <w:pStyle w:val="Compact"/>
      </w:pPr>
      <w:r>
        <w:rPr>
          <w:bCs/>
          <w:b/>
        </w:rPr>
        <w:t xml:space="preserve">Drilling &amp; Production:</w:t>
      </w:r>
      <w:r>
        <w:t xml:space="preserve"> </w:t>
      </w:r>
      <w:r>
        <w:t xml:space="preserve">Well design, completion strategies, hydraulic fracturing, and workover operations.</w:t>
      </w:r>
    </w:p>
    <w:p>
      <w:pPr>
        <w:numPr>
          <w:ilvl w:val="0"/>
          <w:numId w:val="1001"/>
        </w:numPr>
        <w:pStyle w:val="Compact"/>
      </w:pPr>
      <w:r>
        <w:rPr>
          <w:bCs/>
          <w:b/>
        </w:rPr>
        <w:t xml:space="preserve">Safety &amp; Compliance:</w:t>
      </w:r>
      <w:r>
        <w:t xml:space="preserve"> </w:t>
      </w:r>
      <w:r>
        <w:t xml:space="preserve">HSE standards (South African OHS Act), API/ISO certifications.</w:t>
      </w:r>
    </w:p>
    <w:p>
      <w:pPr>
        <w:numPr>
          <w:ilvl w:val="0"/>
          <w:numId w:val="1001"/>
        </w:numPr>
        <w:pStyle w:val="Compact"/>
      </w:pPr>
      <w:r>
        <w:rPr>
          <w:bCs/>
          <w:b/>
        </w:rPr>
        <w:t xml:space="preserve">Software:</w:t>
      </w:r>
      <w:r>
        <w:t xml:space="preserve"> </w:t>
      </w:r>
      <w:r>
        <w:t xml:space="preserve">Petrel, Nexus, CMG WinProp, ECLIPSE 100, AutoCAD Civil 3D.</w:t>
      </w:r>
    </w:p>
    <w:p>
      <w:pPr>
        <w:numPr>
          <w:ilvl w:val="0"/>
          <w:numId w:val="1001"/>
        </w:numPr>
        <w:pStyle w:val="Compact"/>
      </w:pPr>
      <w:r>
        <w:rPr>
          <w:bCs/>
          <w:b/>
        </w:rPr>
        <w:t xml:space="preserve">Languages:</w:t>
      </w:r>
      <w:r>
        <w:t xml:space="preserve"> </w:t>
      </w:r>
      <w:r>
        <w:t xml:space="preserve">English (fluent), Afrikaans (proficient).</w:t>
      </w:r>
    </w:p>
    <w:bookmarkEnd w:id="22"/>
    <w:bookmarkStart w:id="26" w:name="work-experience"/>
    <w:p>
      <w:pPr>
        <w:pStyle w:val="Heading2"/>
      </w:pPr>
      <w:r>
        <w:t xml:space="preserve">Work Experience</w:t>
      </w:r>
    </w:p>
    <w:bookmarkStart w:id="23" w:name="Xc08e486bbfdf5f122aeb32d816ee774cf373e8a"/>
    <w:p>
      <w:pPr>
        <w:pStyle w:val="Heading3"/>
      </w:pPr>
      <w:r>
        <w:t xml:space="preserve">Petroleum Engineer | Sasol Limited – Johannesburg, South Africa</w:t>
      </w:r>
    </w:p>
    <w:p>
      <w:pPr>
        <w:pStyle w:val="FirstParagraph"/>
      </w:pPr>
      <w:r>
        <w:rPr>
          <w:iCs/>
          <w:i/>
        </w:rPr>
        <w:t xml:space="preserve">June 2018 – Present</w:t>
      </w:r>
    </w:p>
    <w:p>
      <w:pPr>
        <w:numPr>
          <w:ilvl w:val="0"/>
          <w:numId w:val="1002"/>
        </w:numPr>
        <w:pStyle w:val="Compact"/>
      </w:pPr>
      <w:r>
        <w:t xml:space="preserve">Lead reservoir engineering team for the development of the Sishen Oil Sands Project, optimizing recovery rates by 18% through advanced stimulation techniques.</w:t>
      </w:r>
    </w:p>
    <w:p>
      <w:pPr>
        <w:numPr>
          <w:ilvl w:val="0"/>
          <w:numId w:val="1002"/>
        </w:numPr>
        <w:pStyle w:val="Compact"/>
      </w:pPr>
      <w:r>
        <w:t xml:space="preserve">Collaborated with cross-functional teams to implement digital twin technology for real-time production monitoring in South Africa Johannesburg’s shale gas fields.</w:t>
      </w:r>
    </w:p>
    <w:p>
      <w:pPr>
        <w:numPr>
          <w:ilvl w:val="0"/>
          <w:numId w:val="1002"/>
        </w:numPr>
        <w:pStyle w:val="Compact"/>
      </w:pPr>
      <w:r>
        <w:t xml:space="preserve">Ensured compliance with local environmental regulations while reducing operational costs by 12% through process optimization initiatives.</w:t>
      </w:r>
    </w:p>
    <w:bookmarkEnd w:id="23"/>
    <w:bookmarkStart w:id="24" w:name="X6b0e64ba925223ea69b43403ae6bb1a148e3f53"/>
    <w:p>
      <w:pPr>
        <w:pStyle w:val="Heading3"/>
      </w:pPr>
      <w:r>
        <w:t xml:space="preserve">Petroleum Engineer | TotalEnergies South Africa – Johannesburg, South Africa</w:t>
      </w:r>
    </w:p>
    <w:p>
      <w:pPr>
        <w:pStyle w:val="FirstParagraph"/>
      </w:pPr>
      <w:r>
        <w:rPr>
          <w:iCs/>
          <w:i/>
        </w:rPr>
        <w:t xml:space="preserve">March 2014 – May 2018</w:t>
      </w:r>
    </w:p>
    <w:p>
      <w:pPr>
        <w:numPr>
          <w:ilvl w:val="0"/>
          <w:numId w:val="1003"/>
        </w:numPr>
        <w:pStyle w:val="Compact"/>
      </w:pPr>
      <w:r>
        <w:t xml:space="preserve">Managed the technical evaluation of offshore exploration opportunities in the Orange Basin, contributing to a $50M investment decision.</w:t>
      </w:r>
    </w:p>
    <w:p>
      <w:pPr>
        <w:numPr>
          <w:ilvl w:val="0"/>
          <w:numId w:val="1003"/>
        </w:numPr>
        <w:pStyle w:val="Compact"/>
      </w:pPr>
      <w:r>
        <w:t xml:space="preserve">Developed and executed well intervention strategies that extended field life by 5 years for the Kudu Gas Field.</w:t>
      </w:r>
    </w:p>
    <w:p>
      <w:pPr>
        <w:numPr>
          <w:ilvl w:val="0"/>
          <w:numId w:val="1003"/>
        </w:numPr>
        <w:pStyle w:val="Compact"/>
      </w:pPr>
      <w:r>
        <w:t xml:space="preserve">Provided technical mentorship to junior engineers, fostering a culture of innovation and knowledge sharing in South Africa Johannesburg’s engineering community.</w:t>
      </w:r>
    </w:p>
    <w:bookmarkEnd w:id="24"/>
    <w:bookmarkStart w:id="25" w:name="X3b622497b54f7018ff53c0b75dd2dfe742d0fed"/>
    <w:p>
      <w:pPr>
        <w:pStyle w:val="Heading3"/>
      </w:pPr>
      <w:r>
        <w:t xml:space="preserve">Junior Petroleum Engineer | Shell South Africa – Johannesburg, South Africa</w:t>
      </w:r>
    </w:p>
    <w:p>
      <w:pPr>
        <w:pStyle w:val="FirstParagraph"/>
      </w:pPr>
      <w:r>
        <w:rPr>
          <w:iCs/>
          <w:i/>
        </w:rPr>
        <w:t xml:space="preserve">January 2011 – February 2014</w:t>
      </w:r>
    </w:p>
    <w:p>
      <w:pPr>
        <w:numPr>
          <w:ilvl w:val="0"/>
          <w:numId w:val="1004"/>
        </w:numPr>
        <w:pStyle w:val="Compact"/>
      </w:pPr>
      <w:r>
        <w:t xml:space="preserve">Supported field development planning for the Bushveld Oil Project, focusing on cost-effective drilling solutions.</w:t>
      </w:r>
    </w:p>
    <w:p>
      <w:pPr>
        <w:numPr>
          <w:ilvl w:val="0"/>
          <w:numId w:val="1004"/>
        </w:numPr>
        <w:pStyle w:val="Compact"/>
      </w:pPr>
      <w:r>
        <w:t xml:space="preserve">Conducted seismic data interpretation and risk assessment for exploration targets in the Karoo Basin.</w:t>
      </w:r>
    </w:p>
    <w:p>
      <w:pPr>
        <w:numPr>
          <w:ilvl w:val="0"/>
          <w:numId w:val="1004"/>
        </w:numPr>
        <w:pStyle w:val="Compact"/>
      </w:pPr>
      <w:r>
        <w:t xml:space="preserve">Contributed to a 20% reduction in downtime through improved maintenance scheduling protocols.</w:t>
      </w:r>
    </w:p>
    <w:bookmarkEnd w:id="25"/>
    <w:bookmarkEnd w:id="26"/>
    <w:bookmarkStart w:id="29" w:name="educational-background"/>
    <w:p>
      <w:pPr>
        <w:pStyle w:val="Heading2"/>
      </w:pPr>
      <w:r>
        <w:t xml:space="preserve">Educational Background</w:t>
      </w:r>
    </w:p>
    <w:bookmarkStart w:id="27" w:name="X624b31bbb48c19a1fb47bd71d5125be96931ee7"/>
    <w:p>
      <w:pPr>
        <w:pStyle w:val="Heading3"/>
      </w:pPr>
      <w:r>
        <w:t xml:space="preserve">BSc (Hons) in Petroleum Engineering | University of the Witwatersrand, Johannesburg, South Africa</w:t>
      </w:r>
    </w:p>
    <w:p>
      <w:pPr>
        <w:pStyle w:val="FirstParagraph"/>
      </w:pPr>
      <w:r>
        <w:rPr>
          <w:iCs/>
          <w:i/>
        </w:rPr>
        <w:t xml:space="preserve">Graduated: 2011</w:t>
      </w:r>
    </w:p>
    <w:p>
      <w:pPr>
        <w:numPr>
          <w:ilvl w:val="0"/>
          <w:numId w:val="1005"/>
        </w:numPr>
        <w:pStyle w:val="Compact"/>
      </w:pPr>
      <w:r>
        <w:t xml:space="preserve">Relevant coursework: Reservoir engineering, drilling operations, production technology.</w:t>
      </w:r>
    </w:p>
    <w:p>
      <w:pPr>
        <w:numPr>
          <w:ilvl w:val="0"/>
          <w:numId w:val="1005"/>
        </w:numPr>
        <w:pStyle w:val="Compact"/>
      </w:pPr>
      <w:r>
        <w:t xml:space="preserve">Published research on "Enhancing Recovery in South African Coal Bed Methane Fields" in the Journal of Southern African Geology.</w:t>
      </w:r>
    </w:p>
    <w:bookmarkEnd w:id="27"/>
    <w:bookmarkStart w:id="28" w:name="X47fd64483d12f4e28cc383c78fa211c3a53dcd7"/>
    <w:p>
      <w:pPr>
        <w:pStyle w:val="Heading3"/>
      </w:pPr>
      <w:r>
        <w:t xml:space="preserve">National Diploma in Engineering (Petroleum) | Central University of Technology, Bloemfontein, South Africa</w:t>
      </w:r>
    </w:p>
    <w:p>
      <w:pPr>
        <w:pStyle w:val="FirstParagraph"/>
      </w:pPr>
      <w:r>
        <w:rPr>
          <w:iCs/>
          <w:i/>
        </w:rPr>
        <w:t xml:space="preserve">Graduated: 2008</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(PE) Registration:</w:t>
      </w:r>
      <w:r>
        <w:t xml:space="preserve"> </w:t>
      </w:r>
      <w:r>
        <w:t xml:space="preserve">South African Council for Natural Scientific Professions (SACNASP), 2019.</w:t>
      </w:r>
    </w:p>
    <w:p>
      <w:pPr>
        <w:numPr>
          <w:ilvl w:val="0"/>
          <w:numId w:val="1006"/>
        </w:numPr>
        <w:pStyle w:val="Compact"/>
      </w:pPr>
      <w:r>
        <w:rPr>
          <w:bCs/>
          <w:b/>
        </w:rPr>
        <w:t xml:space="preserve">API Well Control Certification:</w:t>
      </w:r>
      <w:r>
        <w:t xml:space="preserve"> </w:t>
      </w:r>
      <w:r>
        <w:t xml:space="preserve">American Petroleum Institute, 2017.</w:t>
      </w:r>
    </w:p>
    <w:p>
      <w:pPr>
        <w:numPr>
          <w:ilvl w:val="0"/>
          <w:numId w:val="1006"/>
        </w:numPr>
        <w:pStyle w:val="Compact"/>
      </w:pPr>
      <w:r>
        <w:rPr>
          <w:bCs/>
          <w:b/>
        </w:rPr>
        <w:t xml:space="preserve">Safety Management Systems Training:</w:t>
      </w:r>
      <w:r>
        <w:t xml:space="preserve"> </w:t>
      </w:r>
      <w:r>
        <w:t xml:space="preserve">OHS Act Compliance, South Africa Johannesburg, 2020.</w:t>
      </w:r>
    </w:p>
    <w:p>
      <w:pPr>
        <w:numPr>
          <w:ilvl w:val="0"/>
          <w:numId w:val="1006"/>
        </w:numPr>
        <w:pStyle w:val="Compact"/>
      </w:pPr>
      <w:r>
        <w:rPr>
          <w:bCs/>
          <w:b/>
        </w:rPr>
        <w:t xml:space="preserve">Courses:</w:t>
      </w:r>
      <w:r>
        <w:t xml:space="preserve"> </w:t>
      </w:r>
      <w:r>
        <w:t xml:space="preserve">"Unconventional Resource Development" (SAPE, 2018), "Digital Transformation in Oil &amp; Gas" (Coursera, 2021).</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Member:</w:t>
      </w:r>
      <w:r>
        <w:t xml:space="preserve"> </w:t>
      </w:r>
      <w:r>
        <w:t xml:space="preserve">South African Petroleum Engineering Association (SAPE), 2015–Present.</w:t>
      </w:r>
    </w:p>
    <w:p>
      <w:pPr>
        <w:numPr>
          <w:ilvl w:val="0"/>
          <w:numId w:val="1007"/>
        </w:numPr>
        <w:pStyle w:val="Compact"/>
      </w:pPr>
      <w:r>
        <w:rPr>
          <w:bCs/>
          <w:b/>
        </w:rPr>
        <w:t xml:space="preserve">Volunteer:</w:t>
      </w:r>
      <w:r>
        <w:t xml:space="preserve"> </w:t>
      </w:r>
      <w:r>
        <w:t xml:space="preserve">Mentor for the SAPE Young Professionals Network, Johannesburg Chapter.</w:t>
      </w:r>
    </w:p>
    <w:bookmarkEnd w:id="31"/>
    <w:bookmarkStart w:id="32"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Proficient</w:t>
      </w:r>
    </w:p>
    <w:p>
      <w:pPr>
        <w:numPr>
          <w:ilvl w:val="0"/>
          <w:numId w:val="1008"/>
        </w:numPr>
        <w:pStyle w:val="Compact"/>
      </w:pPr>
      <w:r>
        <w:t xml:space="preserve">Zulu – Basic conversational</w:t>
      </w:r>
    </w:p>
    <w:bookmarkEnd w:id="32"/>
    <w:bookmarkStart w:id="33" w:name="projects-achievements"/>
    <w:p>
      <w:pPr>
        <w:pStyle w:val="Heading2"/>
      </w:pPr>
      <w:r>
        <w:t xml:space="preserve">Projects &amp; Achievements</w:t>
      </w:r>
    </w:p>
    <w:p>
      <w:pPr>
        <w:numPr>
          <w:ilvl w:val="0"/>
          <w:numId w:val="1009"/>
        </w:numPr>
        <w:pStyle w:val="Compact"/>
      </w:pPr>
      <w:r>
        <w:rPr>
          <w:bCs/>
          <w:b/>
        </w:rPr>
        <w:t xml:space="preserve">Sishen Oil Sands Development:</w:t>
      </w:r>
      <w:r>
        <w:t xml:space="preserve"> </w:t>
      </w:r>
      <w:r>
        <w:t xml:space="preserve">Recognized by the Department of Mineral Resources and Energy for pioneering sustainable extraction techniques in South Africa Johannesburg’s semi-arid region.</w:t>
      </w:r>
    </w:p>
    <w:p>
      <w:pPr>
        <w:numPr>
          <w:ilvl w:val="0"/>
          <w:numId w:val="1009"/>
        </w:numPr>
        <w:pStyle w:val="Compact"/>
      </w:pPr>
      <w:r>
        <w:rPr>
          <w:bCs/>
          <w:b/>
        </w:rPr>
        <w:t xml:space="preserve">Karoo Basin Exploration:</w:t>
      </w:r>
      <w:r>
        <w:t xml:space="preserve"> </w:t>
      </w:r>
      <w:r>
        <w:t xml:space="preserve">Led a team to secure exploration rights for 10,000 km², contributing to South Africa’s energy security goals.</w:t>
      </w:r>
    </w:p>
    <w:p>
      <w:pPr>
        <w:numPr>
          <w:ilvl w:val="0"/>
          <w:numId w:val="1009"/>
        </w:numPr>
        <w:pStyle w:val="Compact"/>
      </w:pPr>
      <w:r>
        <w:rPr>
          <w:bCs/>
          <w:b/>
        </w:rPr>
        <w:t xml:space="preserve">Clean Energy Transition Initiative:</w:t>
      </w:r>
      <w:r>
        <w:t xml:space="preserve"> </w:t>
      </w:r>
      <w:r>
        <w:t xml:space="preserve">Advised on integrating carbon capture technologies into existing production facilities in Johannesburg, aligning with national green hydrogen targets.</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(South Africa Johannesburg)</dc:title>
  <dc:creator/>
  <dc:language>en</dc:language>
  <cp:keywords/>
  <dcterms:created xsi:type="dcterms:W3CDTF">2026-06-04T04:09:24Z</dcterms:created>
  <dcterms:modified xsi:type="dcterms:W3CDTF">2026-06-04T04:09:24Z</dcterms:modified>
</cp:coreProperties>
</file>

<file path=docProps/custom.xml><?xml version="1.0" encoding="utf-8"?>
<Properties xmlns="http://schemas.openxmlformats.org/officeDocument/2006/custom-properties" xmlns:vt="http://schemas.openxmlformats.org/officeDocument/2006/docPropsVTypes"/>
</file>