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(Spain</w:t>
      </w:r>
      <w:r>
        <w:t xml:space="preserve"> </w:t>
      </w:r>
      <w:r>
        <w:t xml:space="preserve">Barcelona)</w:t>
      </w:r>
    </w:p>
    <w:bookmarkStart w:id="34" w:name="curriculum-vitae"/>
    <w:p>
      <w:pPr>
        <w:pStyle w:val="Heading1"/>
      </w:pPr>
      <w:r>
        <w:t xml:space="preserve">Curriculum Vitae</w:t>
      </w:r>
    </w:p>
    <w:bookmarkStart w:id="33" w:name="petroleum-engineer-spain-barcelona"/>
    <w:p>
      <w:pPr>
        <w:pStyle w:val="Heading2"/>
      </w:pPr>
      <w:r>
        <w:t xml:space="preserve">Petroleum Engineer | Spain Barcelona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Barcelona, Spain</w:t>
      </w:r>
    </w:p>
    <w:bookmarkEnd w:id="20"/>
    <w:bookmarkStart w:id="21" w:name="professional-summary"/>
    <w:p>
      <w:pPr>
        <w:pStyle w:val="Heading3"/>
      </w:pPr>
      <w:r>
        <w:t xml:space="preserve">Professional Summary</w:t>
      </w:r>
    </w:p>
    <w:p>
      <w:pPr>
        <w:pStyle w:val="FirstParagraph"/>
      </w:pPr>
      <w:r>
        <w:t xml:space="preserve">A highly motivated and experienced Petroleum Engineer with a strong background in oil and gas exploration, reservoir management, and production optimization. Specialized in applying cutting-edge technologies to enhance hydrocarbon recovery while adhering to the environmental and regulatory standards of Spain Barcelona. Committed to delivering sustainable solutions that align with the energy transition goals of the region. Proven expertise in both onshore and offshore operations, with a focus on maximizing efficiency and safety in complex geological environments.</w:t>
      </w:r>
    </w:p>
    <w:bookmarkEnd w:id="21"/>
    <w:bookmarkStart w:id="22" w:name="education"/>
    <w:p>
      <w:pPr>
        <w:pStyle w:val="Heading3"/>
      </w:pPr>
      <w:r>
        <w:t xml:space="preserve">Education</w:t>
      </w:r>
    </w:p>
    <w:p>
      <w:pPr>
        <w:numPr>
          <w:ilvl w:val="0"/>
          <w:numId w:val="1001"/>
        </w:numPr>
        <w:pStyle w:val="Compact"/>
      </w:pPr>
      <w:r>
        <w:rPr>
          <w:bCs/>
          <w:b/>
        </w:rPr>
        <w:t xml:space="preserve">MSc in Petroleum Engineering</w:t>
      </w:r>
      <w:r>
        <w:t xml:space="preserve">, Universidad Politécnica de Cataluña (UPC), Barcelona, Spain – Graduated [Year]</w:t>
      </w:r>
    </w:p>
    <w:p>
      <w:pPr>
        <w:numPr>
          <w:ilvl w:val="0"/>
          <w:numId w:val="1001"/>
        </w:numPr>
        <w:pStyle w:val="Compact"/>
      </w:pPr>
      <w:r>
        <w:rPr>
          <w:bCs/>
          <w:b/>
        </w:rPr>
        <w:t xml:space="preserve">BSc in Mechanical Engineering</w:t>
      </w:r>
      <w:r>
        <w:t xml:space="preserve">, Universidad de Zaragoza, Spain – Graduated [Year]</w:t>
      </w:r>
    </w:p>
    <w:bookmarkEnd w:id="22"/>
    <w:bookmarkStart w:id="26" w:name="work-experience"/>
    <w:p>
      <w:pPr>
        <w:pStyle w:val="Heading3"/>
      </w:pPr>
      <w:r>
        <w:t xml:space="preserve">Work Experience</w:t>
      </w:r>
    </w:p>
    <w:bookmarkStart w:id="23" w:name="senior-petroleum-engineer"/>
    <w:p>
      <w:pPr>
        <w:pStyle w:val="Heading4"/>
      </w:pPr>
      <w:r>
        <w:t xml:space="preserve">Senior Petroleum Engineer</w:t>
      </w:r>
    </w:p>
    <w:p>
      <w:pPr>
        <w:pStyle w:val="FirstParagraph"/>
      </w:pPr>
      <w:r>
        <w:rPr>
          <w:bCs/>
          <w:b/>
        </w:rPr>
        <w:t xml:space="preserve">Repsol S.A.</w:t>
      </w:r>
      <w:r>
        <w:t xml:space="preserve">, Barcelona, Spain | [Month/Year] – Present</w:t>
      </w:r>
    </w:p>
    <w:p>
      <w:pPr>
        <w:numPr>
          <w:ilvl w:val="0"/>
          <w:numId w:val="1002"/>
        </w:numPr>
        <w:pStyle w:val="Compact"/>
      </w:pPr>
      <w:r>
        <w:t xml:space="preserve">Lead reservoir modeling and simulation projects for onshore fields in the Iberian Peninsula, improving recovery rates by 12% through advanced data analytics.</w:t>
      </w:r>
    </w:p>
    <w:p>
      <w:pPr>
        <w:numPr>
          <w:ilvl w:val="0"/>
          <w:numId w:val="1002"/>
        </w:numPr>
        <w:pStyle w:val="Compact"/>
      </w:pPr>
      <w:r>
        <w:t xml:space="preserve">Collaborated with geologists and drilling teams to optimize well placement in the Cantabrian Basin, reducing operational costs by 8%.</w:t>
      </w:r>
    </w:p>
    <w:p>
      <w:pPr>
        <w:numPr>
          <w:ilvl w:val="0"/>
          <w:numId w:val="1002"/>
        </w:numPr>
        <w:pStyle w:val="Compact"/>
      </w:pPr>
      <w:r>
        <w:t xml:space="preserve">Implemented real-time production monitoring systems to enhance operational efficiency and ensure compliance with Spanish environmental regulations (Royal Decree 9/2015).</w:t>
      </w:r>
    </w:p>
    <w:bookmarkEnd w:id="23"/>
    <w:bookmarkStart w:id="24" w:name="petroleum-engineer"/>
    <w:p>
      <w:pPr>
        <w:pStyle w:val="Heading4"/>
      </w:pPr>
      <w:r>
        <w:t xml:space="preserve">Petroleum Engineer</w:t>
      </w:r>
    </w:p>
    <w:p>
      <w:pPr>
        <w:pStyle w:val="FirstParagraph"/>
      </w:pPr>
      <w:r>
        <w:rPr>
          <w:bCs/>
          <w:b/>
        </w:rPr>
        <w:t xml:space="preserve">BP España</w:t>
      </w:r>
      <w:r>
        <w:t xml:space="preserve">, Madrid, Spain | [Month/Year] – [Month/Year]</w:t>
      </w:r>
    </w:p>
    <w:p>
      <w:pPr>
        <w:numPr>
          <w:ilvl w:val="0"/>
          <w:numId w:val="1003"/>
        </w:numPr>
        <w:pStyle w:val="Compact"/>
      </w:pPr>
      <w:r>
        <w:t xml:space="preserve">Designed and executed well completion strategies for offshore fields in the Mediterranean Sea, contributing to a 15% increase in production output.</w:t>
      </w:r>
    </w:p>
    <w:p>
      <w:pPr>
        <w:numPr>
          <w:ilvl w:val="0"/>
          <w:numId w:val="1003"/>
        </w:numPr>
        <w:pStyle w:val="Compact"/>
      </w:pPr>
      <w:r>
        <w:t xml:space="preserve">Conducted reservoir performance analysis using PETREL and ECLIPSE software, supporting strategic decisions for field development plans.</w:t>
      </w:r>
    </w:p>
    <w:p>
      <w:pPr>
        <w:numPr>
          <w:ilvl w:val="0"/>
          <w:numId w:val="1003"/>
        </w:numPr>
        <w:pStyle w:val="Compact"/>
      </w:pPr>
      <w:r>
        <w:t xml:space="preserve">Participated in cross-functional teams to evaluate the feasibility of carbon capture and storage (CCS) projects aligned with Spain’s energy transition policies.</w:t>
      </w:r>
    </w:p>
    <w:bookmarkEnd w:id="24"/>
    <w:bookmarkStart w:id="25" w:name="junior-petroleum-engineer"/>
    <w:p>
      <w:pPr>
        <w:pStyle w:val="Heading4"/>
      </w:pPr>
      <w:r>
        <w:t xml:space="preserve">Junior Petroleum Engineer</w:t>
      </w:r>
    </w:p>
    <w:p>
      <w:pPr>
        <w:pStyle w:val="FirstParagraph"/>
      </w:pPr>
      <w:r>
        <w:rPr>
          <w:bCs/>
          <w:b/>
        </w:rPr>
        <w:t xml:space="preserve">Shell España</w:t>
      </w:r>
      <w:r>
        <w:t xml:space="preserve">, Barcelona, Spain | [Month/Year] – [Month/Year]</w:t>
      </w:r>
    </w:p>
    <w:p>
      <w:pPr>
        <w:numPr>
          <w:ilvl w:val="0"/>
          <w:numId w:val="1004"/>
        </w:numPr>
        <w:pStyle w:val="Compact"/>
      </w:pPr>
      <w:r>
        <w:t xml:space="preserve">Assisted in the development of drilling schedules and risk assessments for deepwater exploration projects in the Gulf of Cádiz.</w:t>
      </w:r>
    </w:p>
    <w:p>
      <w:pPr>
        <w:numPr>
          <w:ilvl w:val="0"/>
          <w:numId w:val="1004"/>
        </w:numPr>
        <w:pStyle w:val="Compact"/>
      </w:pPr>
      <w:r>
        <w:t xml:space="preserve">Supported the integration of digital twin technologies to monitor and optimize production from offshore platforms near Catalonia.</w:t>
      </w:r>
    </w:p>
    <w:p>
      <w:pPr>
        <w:numPr>
          <w:ilvl w:val="0"/>
          <w:numId w:val="1004"/>
        </w:numPr>
        <w:pStyle w:val="Compact"/>
      </w:pPr>
      <w:r>
        <w:t xml:space="preserve">Provided technical guidance during field inspections, ensuring adherence to safety protocols and Spanish legislation (Ley 21/2013).</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PETREL, ECLIPSE, Schlumberger Petrel, Microsoft Excel (Advanced), AutoCAD</w:t>
      </w:r>
    </w:p>
    <w:p>
      <w:pPr>
        <w:numPr>
          <w:ilvl w:val="0"/>
          <w:numId w:val="1005"/>
        </w:numPr>
        <w:pStyle w:val="Compact"/>
      </w:pPr>
      <w:r>
        <w:rPr>
          <w:bCs/>
          <w:b/>
        </w:rPr>
        <w:t xml:space="preserve">Languages:</w:t>
      </w:r>
      <w:r>
        <w:t xml:space="preserve"> </w:t>
      </w:r>
      <w:r>
        <w:t xml:space="preserve">English (Fluent), Spanish (Native), Catalan (Proficient)</w:t>
      </w:r>
    </w:p>
    <w:p>
      <w:pPr>
        <w:numPr>
          <w:ilvl w:val="0"/>
          <w:numId w:val="1005"/>
        </w:numPr>
        <w:pStyle w:val="Compact"/>
      </w:pPr>
      <w:r>
        <w:rPr>
          <w:bCs/>
          <w:b/>
        </w:rPr>
        <w:t xml:space="preserve">Tools:</w:t>
      </w:r>
      <w:r>
        <w:t xml:space="preserve"> </w:t>
      </w:r>
      <w:r>
        <w:t xml:space="preserve">Downhole instrumentation, Well testing equipment, Reservoir simulation models</w:t>
      </w:r>
    </w:p>
    <w:p>
      <w:pPr>
        <w:numPr>
          <w:ilvl w:val="0"/>
          <w:numId w:val="1005"/>
        </w:numPr>
        <w:pStyle w:val="Compact"/>
      </w:pPr>
      <w:r>
        <w:rPr>
          <w:bCs/>
          <w:b/>
        </w:rPr>
        <w:t xml:space="preserve">Regulatory Knowledge:</w:t>
      </w:r>
      <w:r>
        <w:t xml:space="preserve"> </w:t>
      </w:r>
      <w:r>
        <w:t xml:space="preserve">Compliance with Spain’s energy laws, EU environmental directives, and ISO 14001 standards.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Certified Petroleum Engineer (CPE)</w:t>
      </w:r>
      <w:r>
        <w:t xml:space="preserve">, Spanish Association of Petroleum Engineers (AEP), [Year]</w:t>
      </w:r>
    </w:p>
    <w:p>
      <w:pPr>
        <w:numPr>
          <w:ilvl w:val="0"/>
          <w:numId w:val="1006"/>
        </w:numPr>
        <w:pStyle w:val="Compact"/>
      </w:pPr>
      <w:r>
        <w:rPr>
          <w:bCs/>
          <w:b/>
        </w:rPr>
        <w:t xml:space="preserve">Health, Safety, and Environment (HSE) Management</w:t>
      </w:r>
      <w:r>
        <w:t xml:space="preserve">, OSHA Certification, [Year]</w:t>
      </w:r>
    </w:p>
    <w:p>
      <w:pPr>
        <w:numPr>
          <w:ilvl w:val="0"/>
          <w:numId w:val="1006"/>
        </w:numPr>
        <w:pStyle w:val="Compact"/>
      </w:pPr>
      <w:r>
        <w:rPr>
          <w:bCs/>
          <w:b/>
        </w:rPr>
        <w:t xml:space="preserve">Advanced Reservoir Engineering</w:t>
      </w:r>
      <w:r>
        <w:t xml:space="preserve">, Coursera (University of Texas at Austin), [Year]</w:t>
      </w:r>
    </w:p>
    <w:p>
      <w:pPr>
        <w:numPr>
          <w:ilvl w:val="0"/>
          <w:numId w:val="1006"/>
        </w:numPr>
        <w:pStyle w:val="Compact"/>
      </w:pPr>
      <w:r>
        <w:rPr>
          <w:bCs/>
          <w:b/>
        </w:rPr>
        <w:t xml:space="preserve">Sustainability in Oil &amp; Gas</w:t>
      </w:r>
      <w:r>
        <w:t xml:space="preserve">, Royal Society of Chemistry, [Year]</w:t>
      </w:r>
    </w:p>
    <w:bookmarkEnd w:id="28"/>
    <w:bookmarkStart w:id="29" w:name="projects-contributions"/>
    <w:p>
      <w:pPr>
        <w:pStyle w:val="Heading3"/>
      </w:pPr>
      <w:r>
        <w:t xml:space="preserve">Projects &amp; Contributions</w:t>
      </w:r>
    </w:p>
    <w:p>
      <w:pPr>
        <w:numPr>
          <w:ilvl w:val="0"/>
          <w:numId w:val="1007"/>
        </w:numPr>
        <w:pStyle w:val="Compact"/>
      </w:pPr>
      <w:r>
        <w:rPr>
          <w:bCs/>
          <w:b/>
        </w:rPr>
        <w:t xml:space="preserve">Optimization of Fracturing Techniques in the Ebro Basin:</w:t>
      </w:r>
      <w:r>
        <w:t xml:space="preserve"> </w:t>
      </w:r>
      <w:r>
        <w:t xml:space="preserve">Led a team to develop a novel hydraulic fracturing method, increasing production by 18% while minimizing water usage, aligning with Spain Barcelona’s water conservation initiatives.</w:t>
      </w:r>
    </w:p>
    <w:p>
      <w:pPr>
        <w:numPr>
          <w:ilvl w:val="0"/>
          <w:numId w:val="1007"/>
        </w:numPr>
        <w:pStyle w:val="Compact"/>
      </w:pPr>
      <w:r>
        <w:rPr>
          <w:bCs/>
          <w:b/>
        </w:rPr>
        <w:t xml:space="preserve">Smart Field Development for the Mediterranean Sea:</w:t>
      </w:r>
      <w:r>
        <w:t xml:space="preserve"> </w:t>
      </w:r>
      <w:r>
        <w:t xml:space="preserve">Designed a digital monitoring system for offshore platforms, reducing downtime by 20% and improving data accuracy in real-time operations.</w:t>
      </w:r>
    </w:p>
    <w:p>
      <w:pPr>
        <w:numPr>
          <w:ilvl w:val="0"/>
          <w:numId w:val="1007"/>
        </w:numPr>
        <w:pStyle w:val="Compact"/>
      </w:pPr>
      <w:r>
        <w:rPr>
          <w:bCs/>
          <w:b/>
        </w:rPr>
        <w:t xml:space="preserve">Partnership with UPC Research Groups:</w:t>
      </w:r>
      <w:r>
        <w:t xml:space="preserve"> </w:t>
      </w:r>
      <w:r>
        <w:t xml:space="preserve">Collaborated on projects focused on sustainable extraction methods, contributing to publications in international journals like "Journal of Petroleum Science and Engineering."</w:t>
      </w:r>
    </w:p>
    <w:bookmarkEnd w:id="29"/>
    <w:bookmarkStart w:id="30" w:name="professional-affiliations"/>
    <w:p>
      <w:pPr>
        <w:pStyle w:val="Heading3"/>
      </w:pPr>
      <w:r>
        <w:t xml:space="preserve">Professional Affiliations</w:t>
      </w:r>
    </w:p>
    <w:p>
      <w:pPr>
        <w:numPr>
          <w:ilvl w:val="0"/>
          <w:numId w:val="1008"/>
        </w:numPr>
        <w:pStyle w:val="Compact"/>
      </w:pPr>
      <w:r>
        <w:rPr>
          <w:bCs/>
          <w:b/>
        </w:rPr>
        <w:t xml:space="preserve">Member:</w:t>
      </w:r>
      <w:r>
        <w:t xml:space="preserve"> </w:t>
      </w:r>
      <w:r>
        <w:t xml:space="preserve">Spanish Association of Petroleum Engineers (AEP)</w:t>
      </w:r>
    </w:p>
    <w:p>
      <w:pPr>
        <w:numPr>
          <w:ilvl w:val="0"/>
          <w:numId w:val="1008"/>
        </w:numPr>
        <w:pStyle w:val="Compact"/>
      </w:pPr>
      <w:r>
        <w:rPr>
          <w:bCs/>
          <w:b/>
        </w:rPr>
        <w:t xml:space="preserve">Member:</w:t>
      </w:r>
      <w:r>
        <w:t xml:space="preserve"> </w:t>
      </w:r>
      <w:r>
        <w:t xml:space="preserve">Society of Petroleum Engineers (SPE) – Barcelona Chapter</w:t>
      </w:r>
    </w:p>
    <w:p>
      <w:pPr>
        <w:numPr>
          <w:ilvl w:val="0"/>
          <w:numId w:val="1008"/>
        </w:numPr>
        <w:pStyle w:val="Compact"/>
      </w:pPr>
      <w:r>
        <w:rPr>
          <w:bCs/>
          <w:b/>
        </w:rPr>
        <w:t xml:space="preserve">Volunteer:</w:t>
      </w:r>
      <w:r>
        <w:t xml:space="preserve"> </w:t>
      </w:r>
      <w:r>
        <w:t xml:space="preserve">SPE Technical Committee for Energy Transition, Spain</w:t>
      </w:r>
    </w:p>
    <w:bookmarkEnd w:id="30"/>
    <w:bookmarkStart w:id="31" w:name="languages"/>
    <w:p>
      <w:pPr>
        <w:pStyle w:val="Heading3"/>
      </w:pPr>
      <w:r>
        <w:t xml:space="preserve">Languages</w:t>
      </w:r>
    </w:p>
    <w:p>
      <w:pPr>
        <w:numPr>
          <w:ilvl w:val="0"/>
          <w:numId w:val="1009"/>
        </w:numPr>
        <w:pStyle w:val="Compact"/>
      </w:pPr>
      <w:r>
        <w:t xml:space="preserve">English: Fluent (IELTS 7.5)</w:t>
      </w:r>
    </w:p>
    <w:p>
      <w:pPr>
        <w:numPr>
          <w:ilvl w:val="0"/>
          <w:numId w:val="1009"/>
        </w:numPr>
        <w:pStyle w:val="Compact"/>
      </w:pPr>
      <w:r>
        <w:t xml:space="preserve">Spanish: Native</w:t>
      </w:r>
    </w:p>
    <w:p>
      <w:pPr>
        <w:numPr>
          <w:ilvl w:val="0"/>
          <w:numId w:val="1009"/>
        </w:numPr>
        <w:pStyle w:val="Compact"/>
      </w:pPr>
      <w:r>
        <w:t xml:space="preserve">Catalan: Proficient</w:t>
      </w:r>
    </w:p>
    <w:bookmarkEnd w:id="31"/>
    <w:bookmarkStart w:id="32" w:name="references"/>
    <w:p>
      <w:pPr>
        <w:pStyle w:val="Heading3"/>
      </w:pPr>
      <w:r>
        <w:t xml:space="preserve">References</w:t>
      </w:r>
    </w:p>
    <w:p>
      <w:pPr>
        <w:pStyle w:val="FirstParagraph"/>
      </w:pPr>
      <w:r>
        <w:t xml:space="preserve">Available upon request. Please contact [Your Email] or [Your Phone Number] for references.</w:t>
      </w:r>
    </w:p>
    <w:bookmarkEnd w:id="32"/>
    <w:p>
      <w:pPr>
        <w:pStyle w:val="BodyText"/>
      </w:pPr>
      <w:r>
        <w:t xml:space="preserve">Curriculum Vitae | Petroleum Engineer | Spain Barcelona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(Spain Barcelona)</dc:title>
  <dc:creator/>
  <dc:language>en</dc:language>
  <cp:keywords/>
  <dcterms:created xsi:type="dcterms:W3CDTF">2026-05-31T16:26:05Z</dcterms:created>
  <dcterms:modified xsi:type="dcterms:W3CDTF">2026-05-31T16:26:05Z</dcterms:modified>
</cp:coreProperties>
</file>

<file path=docProps/custom.xml><?xml version="1.0" encoding="utf-8"?>
<Properties xmlns="http://schemas.openxmlformats.org/officeDocument/2006/custom-properties" xmlns:vt="http://schemas.openxmlformats.org/officeDocument/2006/docPropsVTypes"/>
</file>