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31" w:name="petroleum-engineer-turkey-ankara"/>
    <w:p>
      <w:pPr>
        <w:pStyle w:val="Heading2"/>
      </w:pPr>
      <w:r>
        <w:t xml:space="preserve">Petroleum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5XX XXX XX XX</w:t>
      </w:r>
    </w:p>
    <w:p>
      <w:pPr>
        <w:pStyle w:val="BodyText"/>
      </w:pPr>
      <w:r>
        <w:rPr>
          <w:bCs/>
          <w:b/>
        </w:rPr>
        <w:t xml:space="preserve">Location:</w:t>
      </w:r>
      <w:r>
        <w:t xml:space="preserve"> </w:t>
      </w:r>
      <w:r>
        <w:t xml:space="preserve">Ankara, Turkey</w:t>
      </w:r>
    </w:p>
    <w:bookmarkEnd w:id="20"/>
    <w:bookmarkStart w:id="21" w:name="petroleum-engineer-professional-summary"/>
    <w:p>
      <w:pPr>
        <w:pStyle w:val="Heading3"/>
      </w:pPr>
      <w:r>
        <w:t xml:space="preserve">Petroleum Engineer Professional Summary</w:t>
      </w:r>
    </w:p>
    <w:p>
      <w:pPr>
        <w:pStyle w:val="FirstParagraph"/>
      </w:pPr>
      <w:r>
        <w:t xml:space="preserve">As a highly motivated and experienced Petroleum Engineer based in Turkey Ankara, I specialize in optimizing oil and gas extraction processes while adhering to the technical, environmental, and regulatory standards of the region. With [X years] of hands-on experience in exploration, production, and reservoir management across key fields such as Tuzla, Aksu, and Kütahya (Turkey), I have developed a deep understanding of the unique challenges and opportunities within Turkey’s energy sector. My expertise includes reservoir engineering, drilling operations, and advanced data analysis tailored to meet the demands of both conventional and unconventional hydrocarbon reserves in Ankara and surrounding areas.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Ankara, Turkey (Graduated: [Year])</w:t>
      </w:r>
      <w:r>
        <w:br/>
      </w:r>
      <w:r>
        <w:t xml:space="preserve">Relevant coursework: Reservoir Simulation, Drilling Engineering, Geophysics.</w:t>
      </w:r>
    </w:p>
    <w:p>
      <w:pPr>
        <w:numPr>
          <w:ilvl w:val="0"/>
          <w:numId w:val="1001"/>
        </w:numPr>
        <w:pStyle w:val="Compact"/>
      </w:pPr>
      <w:r>
        <w:rPr>
          <w:bCs/>
          <w:b/>
        </w:rPr>
        <w:t xml:space="preserve">MSc in Energy Systems Engineering</w:t>
      </w:r>
      <w:r>
        <w:t xml:space="preserve">, [University Name], Ankara, Turkey (Graduated: [Year])</w:t>
      </w:r>
      <w:r>
        <w:br/>
      </w:r>
      <w:r>
        <w:t xml:space="preserve">Research focus on sustainable energy solutions for Turkey’s oil and gas industry.</w:t>
      </w:r>
    </w:p>
    <w:bookmarkEnd w:id="22"/>
    <w:bookmarkStart w:id="25" w:name="professional-experience"/>
    <w:p>
      <w:pPr>
        <w:pStyle w:val="Heading3"/>
      </w:pPr>
      <w:r>
        <w:t xml:space="preserve">Professional Experience</w:t>
      </w:r>
    </w:p>
    <w:bookmarkStart w:id="23" w:name="X4d9e12ac3a64ac156d8b1c50ed1f72def0ccb99"/>
    <w:p>
      <w:pPr>
        <w:pStyle w:val="Heading4"/>
      </w:pPr>
      <w:r>
        <w:rPr>
          <w:bCs/>
          <w:b/>
        </w:rPr>
        <w:t xml:space="preserve">Petroleum Engineer</w:t>
      </w:r>
      <w:r>
        <w:t xml:space="preserve">, [Company Name], Ankara, Turkey (Year – Present)</w:t>
      </w:r>
    </w:p>
    <w:p>
      <w:pPr>
        <w:numPr>
          <w:ilvl w:val="0"/>
          <w:numId w:val="1002"/>
        </w:numPr>
        <w:pStyle w:val="Compact"/>
      </w:pPr>
      <w:r>
        <w:t xml:space="preserve">Lead reservoir modeling and simulation projects for Tuzla and Aksu fields, improving recovery rates by 15% through advanced data analytics.</w:t>
      </w:r>
    </w:p>
    <w:p>
      <w:pPr>
        <w:numPr>
          <w:ilvl w:val="0"/>
          <w:numId w:val="1002"/>
        </w:numPr>
        <w:pStyle w:val="Compact"/>
      </w:pPr>
      <w:r>
        <w:t xml:space="preserve">Collaborated with local geologists to identify new exploration targets in the Central Anatolia Basin, contributing to two successful drilling operations in 2023.</w:t>
      </w:r>
    </w:p>
    <w:p>
      <w:pPr>
        <w:numPr>
          <w:ilvl w:val="0"/>
          <w:numId w:val="1002"/>
        </w:numPr>
        <w:pStyle w:val="Compact"/>
      </w:pPr>
      <w:r>
        <w:t xml:space="preserve">Managed daily operations of a team of 10 engineers, ensuring compliance with Turkey’s environmental regulations and safety protocols.</w:t>
      </w:r>
    </w:p>
    <w:p>
      <w:pPr>
        <w:numPr>
          <w:ilvl w:val="0"/>
          <w:numId w:val="1002"/>
        </w:numPr>
        <w:pStyle w:val="Compact"/>
      </w:pPr>
      <w:r>
        <w:t xml:space="preserve">Developed training programs for junior staff on the latest drilling technologies, enhancing operational efficiency by 20%.</w:t>
      </w:r>
    </w:p>
    <w:bookmarkEnd w:id="23"/>
    <w:bookmarkStart w:id="24" w:name="X320ad660ba4f30de99ca433245e135b1fcc5e02"/>
    <w:p>
      <w:pPr>
        <w:pStyle w:val="Heading4"/>
      </w:pPr>
      <w:r>
        <w:rPr>
          <w:bCs/>
          <w:b/>
        </w:rPr>
        <w:t xml:space="preserve">Junior Petroleum Engineer</w:t>
      </w:r>
      <w:r>
        <w:t xml:space="preserve">, [Company Name], Ankara, Turkey (Year – Year)</w:t>
      </w:r>
    </w:p>
    <w:p>
      <w:pPr>
        <w:numPr>
          <w:ilvl w:val="0"/>
          <w:numId w:val="1003"/>
        </w:numPr>
        <w:pStyle w:val="Compact"/>
      </w:pPr>
      <w:r>
        <w:t xml:space="preserve">Assisted in the design of well completion strategies for offshore fields in the Black Sea, contributing to a 10% reduction in drilling costs.</w:t>
      </w:r>
    </w:p>
    <w:p>
      <w:pPr>
        <w:numPr>
          <w:ilvl w:val="0"/>
          <w:numId w:val="1003"/>
        </w:numPr>
        <w:pStyle w:val="Compact"/>
      </w:pPr>
      <w:r>
        <w:t xml:space="preserve">Analyzed production data from 50+ wells to identify inefficiencies, leading to optimized maintenance schedules and cost savings of $2M annually.</w:t>
      </w:r>
    </w:p>
    <w:p>
      <w:pPr>
        <w:numPr>
          <w:ilvl w:val="0"/>
          <w:numId w:val="1003"/>
        </w:numPr>
        <w:pStyle w:val="Compact"/>
      </w:pPr>
      <w:r>
        <w:t xml:space="preserve">Supported the implementation of digital twin technology for reservoir monitoring, aligning with Turkey’s national energy innovation goals.</w:t>
      </w:r>
    </w:p>
    <w:bookmarkEnd w:id="24"/>
    <w:bookmarkEnd w:id="25"/>
    <w:bookmarkStart w:id="26" w:name="key-skills"/>
    <w:p>
      <w:pPr>
        <w:pStyle w:val="Heading3"/>
      </w:pPr>
      <w:r>
        <w:t xml:space="preserve">Key Skills</w:t>
      </w:r>
    </w:p>
    <w:p>
      <w:pPr>
        <w:numPr>
          <w:ilvl w:val="0"/>
          <w:numId w:val="1004"/>
        </w:numPr>
        <w:pStyle w:val="Compact"/>
      </w:pPr>
      <w:r>
        <w:t xml:space="preserve">Reservoir Simulation (Eclipse, Petrel)</w:t>
      </w:r>
    </w:p>
    <w:p>
      <w:pPr>
        <w:numPr>
          <w:ilvl w:val="0"/>
          <w:numId w:val="1004"/>
        </w:numPr>
        <w:pStyle w:val="Compact"/>
      </w:pPr>
      <w:r>
        <w:t xml:space="preserve">Drilling Engineering &amp; Well Design</w:t>
      </w:r>
    </w:p>
    <w:p>
      <w:pPr>
        <w:numPr>
          <w:ilvl w:val="0"/>
          <w:numId w:val="1004"/>
        </w:numPr>
        <w:pStyle w:val="Compact"/>
      </w:pPr>
      <w:r>
        <w:t xml:space="preserve">Data Analysis &amp; Interpretation</w:t>
      </w:r>
    </w:p>
    <w:p>
      <w:pPr>
        <w:numPr>
          <w:ilvl w:val="0"/>
          <w:numId w:val="1004"/>
        </w:numPr>
        <w:pStyle w:val="Compact"/>
      </w:pPr>
      <w:r>
        <w:t xml:space="preserve">Hydraulic Fracturing Techniques</w:t>
      </w:r>
    </w:p>
    <w:p>
      <w:pPr>
        <w:numPr>
          <w:ilvl w:val="0"/>
          <w:numId w:val="1004"/>
        </w:numPr>
        <w:pStyle w:val="Compact"/>
      </w:pPr>
      <w:r>
        <w:t xml:space="preserve">Turkish (Native Language)</w:t>
      </w:r>
    </w:p>
    <w:p>
      <w:pPr>
        <w:numPr>
          <w:ilvl w:val="0"/>
          <w:numId w:val="1004"/>
        </w:numPr>
        <w:pStyle w:val="Compact"/>
      </w:pPr>
      <w:r>
        <w:t xml:space="preserve">English (Fluent)</w:t>
      </w:r>
    </w:p>
    <w:p>
      <w:pPr>
        <w:numPr>
          <w:ilvl w:val="0"/>
          <w:numId w:val="1004"/>
        </w:numPr>
        <w:pStyle w:val="Compact"/>
      </w:pPr>
      <w:r>
        <w:t xml:space="preserve">Geospatial Analysis for Exploration</w:t>
      </w:r>
    </w:p>
    <w:p>
      <w:pPr>
        <w:numPr>
          <w:ilvl w:val="0"/>
          <w:numId w:val="1004"/>
        </w:numPr>
        <w:pStyle w:val="Compact"/>
      </w:pPr>
      <w:r>
        <w:t xml:space="preserve">Safety Management Systems (SMS)</w:t>
      </w:r>
    </w:p>
    <w:bookmarkEnd w:id="26"/>
    <w:bookmarkStart w:id="27" w:name="certifications-licenses"/>
    <w:p>
      <w:pPr>
        <w:pStyle w:val="Heading3"/>
      </w:pPr>
      <w:r>
        <w:t xml:space="preserve">Certifications &amp; Licenses</w:t>
      </w:r>
    </w:p>
    <w:p>
      <w:pPr>
        <w:numPr>
          <w:ilvl w:val="0"/>
          <w:numId w:val="1005"/>
        </w:numPr>
        <w:pStyle w:val="Compact"/>
      </w:pPr>
      <w:r>
        <w:rPr>
          <w:bCs/>
          <w:b/>
        </w:rPr>
        <w:t xml:space="preserve">Petroleum Engineer License</w:t>
      </w:r>
      <w:r>
        <w:t xml:space="preserve">, Turkish Engineering Chamber of Mining and Petroleum Engineers (TÜBİTAK), 2020</w:t>
      </w:r>
    </w:p>
    <w:p>
      <w:pPr>
        <w:numPr>
          <w:ilvl w:val="0"/>
          <w:numId w:val="1005"/>
        </w:numPr>
        <w:pStyle w:val="Compact"/>
      </w:pPr>
      <w:r>
        <w:rPr>
          <w:bCs/>
          <w:b/>
        </w:rPr>
        <w:t xml:space="preserve">OSHA 30-Hour General Industry Certification</w:t>
      </w:r>
      <w:r>
        <w:t xml:space="preserve">, Ankara Safety Institute, 2021</w:t>
      </w:r>
    </w:p>
    <w:p>
      <w:pPr>
        <w:numPr>
          <w:ilvl w:val="0"/>
          <w:numId w:val="1005"/>
        </w:numPr>
        <w:pStyle w:val="Compact"/>
      </w:pPr>
      <w:r>
        <w:rPr>
          <w:bCs/>
          <w:b/>
        </w:rPr>
        <w:t xml:space="preserve">Certified Reservoir Engineer (CRE)</w:t>
      </w:r>
      <w:r>
        <w:t xml:space="preserve">, Society of Petroleum Engineers (SPE), 2022</w:t>
      </w:r>
    </w:p>
    <w:bookmarkEnd w:id="27"/>
    <w:bookmarkStart w:id="28" w:name="projects-achievements-in-turkey-ankara"/>
    <w:p>
      <w:pPr>
        <w:pStyle w:val="Heading3"/>
      </w:pPr>
      <w:r>
        <w:t xml:space="preserve">Projects &amp; Achievements in Turkey Ankara</w:t>
      </w:r>
    </w:p>
    <w:p>
      <w:pPr>
        <w:numPr>
          <w:ilvl w:val="0"/>
          <w:numId w:val="1006"/>
        </w:numPr>
        <w:pStyle w:val="Compact"/>
      </w:pPr>
      <w:r>
        <w:rPr>
          <w:bCs/>
          <w:b/>
        </w:rPr>
        <w:t xml:space="preserve">Central Anatolia Basin Exploration Project</w:t>
      </w:r>
      <w:r>
        <w:t xml:space="preserve"> </w:t>
      </w:r>
      <w:r>
        <w:t xml:space="preserve">(2021–Present)</w:t>
      </w:r>
      <w:r>
        <w:br/>
      </w:r>
      <w:r>
        <w:t xml:space="preserve">Led a team of 15 engineers to map subsurface structures using 3D seismic data, resulting in the discovery of two new hydrocarbon prospects.</w:t>
      </w:r>
    </w:p>
    <w:p>
      <w:pPr>
        <w:numPr>
          <w:ilvl w:val="0"/>
          <w:numId w:val="1006"/>
        </w:numPr>
        <w:pStyle w:val="Compact"/>
      </w:pPr>
      <w:r>
        <w:rPr>
          <w:bCs/>
          <w:b/>
        </w:rPr>
        <w:t xml:space="preserve">Sustainable Drilling Initiative in Aksu Field</w:t>
      </w:r>
      <w:r>
        <w:t xml:space="preserve"> </w:t>
      </w:r>
      <w:r>
        <w:t xml:space="preserve">(2022)</w:t>
      </w:r>
      <w:r>
        <w:br/>
      </w:r>
      <w:r>
        <w:t xml:space="preserve">Implemented eco-friendly drilling practices that reduced water consumption by 30% and earned recognition from the Turkish Ministry of Energy.</w:t>
      </w:r>
    </w:p>
    <w:p>
      <w:pPr>
        <w:numPr>
          <w:ilvl w:val="0"/>
          <w:numId w:val="1006"/>
        </w:numPr>
        <w:pStyle w:val="Compact"/>
      </w:pPr>
      <w:r>
        <w:rPr>
          <w:bCs/>
          <w:b/>
        </w:rPr>
        <w:t xml:space="preserve">AI-Powered Production Optimization System</w:t>
      </w:r>
      <w:r>
        <w:t xml:space="preserve"> </w:t>
      </w:r>
      <w:r>
        <w:t xml:space="preserve">(2023)</w:t>
      </w:r>
      <w:r>
        <w:br/>
      </w:r>
      <w:r>
        <w:t xml:space="preserve">Developed a machine learning model to predict production declines, improving well maintenance planning and saving $1.5M annually.</w:t>
      </w:r>
    </w:p>
    <w:bookmarkEnd w:id="28"/>
    <w:bookmarkStart w:id="29" w:name="professional-memberships"/>
    <w:p>
      <w:pPr>
        <w:pStyle w:val="Heading3"/>
      </w:pPr>
      <w:r>
        <w:t xml:space="preserve">Professional Memberships</w:t>
      </w:r>
    </w:p>
    <w:p>
      <w:pPr>
        <w:numPr>
          <w:ilvl w:val="0"/>
          <w:numId w:val="1007"/>
        </w:numPr>
        <w:pStyle w:val="Compact"/>
      </w:pPr>
      <w:r>
        <w:t xml:space="preserve">Society of Petroleum Engineers (SPE) – Member since 2019</w:t>
      </w:r>
    </w:p>
    <w:p>
      <w:pPr>
        <w:numPr>
          <w:ilvl w:val="0"/>
          <w:numId w:val="1007"/>
        </w:numPr>
        <w:pStyle w:val="Compact"/>
      </w:pPr>
      <w:r>
        <w:t xml:space="preserve">Turkish Petroleum Association (TUPRAŞ) – Active participant in Ankara chapter events</w:t>
      </w:r>
    </w:p>
    <w:p>
      <w:pPr>
        <w:numPr>
          <w:ilvl w:val="0"/>
          <w:numId w:val="1007"/>
        </w:numPr>
        <w:pStyle w:val="Compact"/>
      </w:pPr>
      <w:r>
        <w:t xml:space="preserve">International Association of Drilling Contractors (IADC) – Certified member</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Turkish (Native), English (Fluent), Spanish (Basic)</w:t>
      </w:r>
    </w:p>
    <w:p>
      <w:pPr>
        <w:pStyle w:val="BodyText"/>
      </w:pPr>
      <w:r>
        <w:rPr>
          <w:bCs/>
          <w:b/>
        </w:rPr>
        <w:t xml:space="preserve">Interests:</w:t>
      </w:r>
      <w:r>
        <w:t xml:space="preserve"> </w:t>
      </w:r>
      <w:r>
        <w:t xml:space="preserve">Petroleum Engineering Research, Renewable Energy Integration in Oil Fields, Ankara Cultural Heritage Tours</w:t>
      </w:r>
    </w:p>
    <w:bookmarkEnd w:id="30"/>
    <w:p>
      <w:pPr>
        <w:pStyle w:val="BodyText"/>
      </w:pPr>
      <w:r>
        <w:t xml:space="preserve">This Curriculum Vitae is tailored for Petroleum Engineers seeking opportunities in Turkey Ankara, emphasizing regional expertise and technical proficiency.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Turkey Ankara</dc:title>
  <dc:creator/>
  <dc:language>en</dc:language>
  <cp:keywords/>
  <dcterms:created xsi:type="dcterms:W3CDTF">2026-07-18T21:51:09Z</dcterms:created>
  <dcterms:modified xsi:type="dcterms:W3CDTF">2026-07-18T21:51:09Z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