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curriculum-vitae"/>
    <w:p>
      <w:pPr>
        <w:pStyle w:val="Heading1"/>
      </w:pPr>
      <w:r>
        <w:t xml:space="preserve">Curriculum Vitae</w:t>
      </w:r>
    </w:p>
    <w:bookmarkStart w:id="34" w:name="X3f4273a660a5fb30075bfb021b3c90256e957e3"/>
    <w:p>
      <w:pPr>
        <w:pStyle w:val="Heading2"/>
      </w:pPr>
      <w:r>
        <w:t xml:space="preserve">Petroleum Engineer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highly motivated Petroleum Engineer with over [X] years of experience in the oil and gas industry, specializing in reservoir engineering, production optimization, and field development. Proven expertise in leveraging advanced technologies to enhance hydrocarbon recovery and operational efficiency. Committed to delivering sustainable energy solutions aligned with the strategic goals of the United Arab Emirates Dubai’s vision for energy innovation and environmental stewardship.</w:t>
      </w:r>
    </w:p>
    <w:p>
      <w:pPr>
        <w:pStyle w:val="BodyText"/>
      </w:pPr>
      <w:r>
        <w:t xml:space="preserve">Proficient in managing onshore and offshore projects, conducting geomechanical analyses, and implementing digital tools for reservoir simulation. Adept at collaborating with multidisciplinary teams to achieve operational excellence while adhering to UAE's stringent safety and regulatory standards. Dedicated to contributing to the growth of the petroleum sector in Dubai through cutting-edge engineering practices.</w:t>
      </w:r>
    </w:p>
    <w:bookmarkEnd w:id="21"/>
    <w:bookmarkStart w:id="25" w:name="professional-experience"/>
    <w:p>
      <w:pPr>
        <w:pStyle w:val="Heading3"/>
      </w:pPr>
      <w:r>
        <w:t xml:space="preserve">Professional Experience</w:t>
      </w:r>
    </w:p>
    <w:bookmarkStart w:id="22" w:name="senior-petroleum-engineer"/>
    <w:p>
      <w:pPr>
        <w:pStyle w:val="Heading4"/>
      </w:pPr>
      <w:r>
        <w:t xml:space="preserve">Senior Petroleum Engineer</w:t>
      </w:r>
    </w:p>
    <w:p>
      <w:pPr>
        <w:pStyle w:val="FirstParagraph"/>
      </w:pPr>
      <w:r>
        <w:rPr>
          <w:iCs/>
          <w:i/>
        </w:rPr>
        <w:t xml:space="preserve">ADNOC (Abu Dhabi National Oil Company)</w:t>
      </w:r>
    </w:p>
    <w:p>
      <w:pPr>
        <w:pStyle w:val="BodyText"/>
      </w:pPr>
      <w:r>
        <w:rPr>
          <w:bCs/>
          <w:b/>
        </w:rPr>
        <w:t xml:space="preserve">Dubai, United Arab Emirates | January 2018 – Present</w:t>
      </w:r>
    </w:p>
    <w:p>
      <w:pPr>
        <w:numPr>
          <w:ilvl w:val="0"/>
          <w:numId w:val="1001"/>
        </w:numPr>
        <w:pStyle w:val="Compact"/>
      </w:pPr>
      <w:r>
        <w:t xml:space="preserve">Lead reservoir engineering studies for onshore and offshore fields in the UAE, optimizing production strategies to maximize ultimate recovery.</w:t>
      </w:r>
    </w:p>
    <w:p>
      <w:pPr>
        <w:numPr>
          <w:ilvl w:val="0"/>
          <w:numId w:val="1001"/>
        </w:numPr>
        <w:pStyle w:val="Compact"/>
      </w:pPr>
      <w:r>
        <w:t xml:space="preserve">Developed and implemented advanced simulation models using Petrel and Eclipse software to forecast reservoir performance under varying operational scenarios.</w:t>
      </w:r>
    </w:p>
    <w:p>
      <w:pPr>
        <w:numPr>
          <w:ilvl w:val="0"/>
          <w:numId w:val="1001"/>
        </w:numPr>
        <w:pStyle w:val="Compact"/>
      </w:pPr>
      <w:r>
        <w:t xml:space="preserve">Collaborated with drilling teams to design completion strategies that reduced non-productive time by 15% in 2022, contributing to ADNOC’s operational targets.</w:t>
      </w:r>
    </w:p>
    <w:p>
      <w:pPr>
        <w:numPr>
          <w:ilvl w:val="0"/>
          <w:numId w:val="1001"/>
        </w:numPr>
        <w:pStyle w:val="Compact"/>
      </w:pPr>
      <w:r>
        <w:t xml:space="preserve">Managed a team of 10 engineers, providing mentorship and technical guidance to ensure compliance with UAE safety regulations and environmental standards.</w:t>
      </w:r>
    </w:p>
    <w:p>
      <w:pPr>
        <w:numPr>
          <w:ilvl w:val="0"/>
          <w:numId w:val="1001"/>
        </w:numPr>
        <w:pStyle w:val="Compact"/>
      </w:pPr>
      <w:r>
        <w:t xml:space="preserve">Contributed to the execution of the "ADNOC Onshore Expansion" project, delivering 20% higher production efficiency through enhanced well intervention techniques.</w:t>
      </w:r>
    </w:p>
    <w:bookmarkEnd w:id="22"/>
    <w:bookmarkStart w:id="23" w:name="petroleum-engineer"/>
    <w:p>
      <w:pPr>
        <w:pStyle w:val="Heading4"/>
      </w:pPr>
      <w:r>
        <w:t xml:space="preserve">Petroleum Engineer</w:t>
      </w:r>
    </w:p>
    <w:p>
      <w:pPr>
        <w:pStyle w:val="FirstParagraph"/>
      </w:pPr>
      <w:r>
        <w:rPr>
          <w:iCs/>
          <w:i/>
        </w:rPr>
        <w:t xml:space="preserve">BP Exploration (UAE)</w:t>
      </w:r>
    </w:p>
    <w:p>
      <w:pPr>
        <w:pStyle w:val="BodyText"/>
      </w:pPr>
      <w:r>
        <w:rPr>
          <w:bCs/>
          <w:b/>
        </w:rPr>
        <w:t xml:space="preserve">Dubai, United Arab Emirates | June 2015 – December 2017</w:t>
      </w:r>
    </w:p>
    <w:p>
      <w:pPr>
        <w:numPr>
          <w:ilvl w:val="0"/>
          <w:numId w:val="1002"/>
        </w:numPr>
        <w:pStyle w:val="Compact"/>
      </w:pPr>
      <w:r>
        <w:t xml:space="preserve">Conducted reservoir characterization and formation evaluation for offshore fields in the Arabian Gulf, supporting exploration and development decisions.</w:t>
      </w:r>
    </w:p>
    <w:p>
      <w:pPr>
        <w:numPr>
          <w:ilvl w:val="0"/>
          <w:numId w:val="1002"/>
        </w:numPr>
        <w:pStyle w:val="Compact"/>
      </w:pPr>
      <w:r>
        <w:t xml:space="preserve">Optimized production rates by implementing smart well technology and real-time data monitoring systems, resulting in a 12% increase in field efficiency.</w:t>
      </w:r>
    </w:p>
    <w:p>
      <w:pPr>
        <w:numPr>
          <w:ilvl w:val="0"/>
          <w:numId w:val="1002"/>
        </w:numPr>
        <w:pStyle w:val="Compact"/>
      </w:pPr>
      <w:r>
        <w:t xml:space="preserve">Participated in the design of drilling programs for horizontal wells, ensuring alignment with UAE’s environmental sustainability initiatives.</w:t>
      </w:r>
    </w:p>
    <w:p>
      <w:pPr>
        <w:numPr>
          <w:ilvl w:val="0"/>
          <w:numId w:val="1002"/>
        </w:numPr>
        <w:pStyle w:val="Compact"/>
      </w:pPr>
      <w:r>
        <w:t xml:space="preserve">Prepared technical reports and presentations for senior management, highlighting cost-saving opportunities and operational improvements.</w:t>
      </w:r>
    </w:p>
    <w:bookmarkEnd w:id="23"/>
    <w:bookmarkStart w:id="24" w:name="junior-petroleum-engineer"/>
    <w:p>
      <w:pPr>
        <w:pStyle w:val="Heading4"/>
      </w:pPr>
      <w:r>
        <w:t xml:space="preserve">Junior Petroleum Engineer</w:t>
      </w:r>
    </w:p>
    <w:p>
      <w:pPr>
        <w:pStyle w:val="FirstParagraph"/>
      </w:pPr>
      <w:r>
        <w:rPr>
          <w:iCs/>
          <w:i/>
        </w:rPr>
        <w:t xml:space="preserve">Schlumberger (UAE Branch)</w:t>
      </w:r>
    </w:p>
    <w:p>
      <w:pPr>
        <w:pStyle w:val="BodyText"/>
      </w:pPr>
      <w:r>
        <w:rPr>
          <w:bCs/>
          <w:b/>
        </w:rPr>
        <w:t xml:space="preserve">Dubai, United Arab Emirates | July 2013 – May 2015</w:t>
      </w:r>
    </w:p>
    <w:p>
      <w:pPr>
        <w:numPr>
          <w:ilvl w:val="0"/>
          <w:numId w:val="1003"/>
        </w:numPr>
        <w:pStyle w:val="Compact"/>
      </w:pPr>
      <w:r>
        <w:t xml:space="preserve">Provided technical support for well logging and formation testing operations in onshore UAE fields.</w:t>
      </w:r>
    </w:p>
    <w:p>
      <w:pPr>
        <w:numPr>
          <w:ilvl w:val="0"/>
          <w:numId w:val="1003"/>
        </w:numPr>
        <w:pStyle w:val="Compact"/>
      </w:pPr>
      <w:r>
        <w:t xml:space="preserve">Assisted in the development of geological models to guide drilling and completion activities, reducing risks associated with reservoir uncertainty.</w:t>
      </w:r>
    </w:p>
    <w:p>
      <w:pPr>
        <w:numPr>
          <w:ilvl w:val="0"/>
          <w:numId w:val="1003"/>
        </w:numPr>
        <w:pStyle w:val="Compact"/>
      </w:pPr>
      <w:r>
        <w:t xml:space="preserve">Participated in training programs focused on digital oilfield technologies, enhancing operational efficiency and data-driven decision-making.</w:t>
      </w:r>
    </w:p>
    <w:bookmarkEnd w:id="24"/>
    <w:bookmarkEnd w:id="25"/>
    <w:bookmarkStart w:id="28" w:name="education"/>
    <w:p>
      <w:pPr>
        <w:pStyle w:val="Heading3"/>
      </w:pPr>
      <w:r>
        <w:t xml:space="preserve">Education</w:t>
      </w:r>
    </w:p>
    <w:bookmarkStart w:id="26" w:name="msc-in-petroleum-engineering"/>
    <w:p>
      <w:pPr>
        <w:pStyle w:val="Heading4"/>
      </w:pPr>
      <w:r>
        <w:t xml:space="preserve">MSc in Petroleum Engineering</w:t>
      </w:r>
    </w:p>
    <w:p>
      <w:pPr>
        <w:pStyle w:val="FirstParagraph"/>
      </w:pPr>
      <w:r>
        <w:rPr>
          <w:iCs/>
          <w:i/>
        </w:rPr>
        <w:t xml:space="preserve">University of Aberdeen, Scotland</w:t>
      </w:r>
    </w:p>
    <w:p>
      <w:pPr>
        <w:pStyle w:val="BodyText"/>
      </w:pPr>
      <w:r>
        <w:rPr>
          <w:bCs/>
          <w:b/>
        </w:rPr>
        <w:t xml:space="preserve">2012 – 2013</w:t>
      </w:r>
    </w:p>
    <w:p>
      <w:pPr>
        <w:numPr>
          <w:ilvl w:val="0"/>
          <w:numId w:val="1004"/>
        </w:numPr>
        <w:pStyle w:val="Compact"/>
      </w:pPr>
      <w:r>
        <w:t xml:space="preserve">Dissertation: "Optimization of Hydraulic Fracturing Techniques in Unconventional Reservoirs."</w:t>
      </w:r>
    </w:p>
    <w:p>
      <w:pPr>
        <w:numPr>
          <w:ilvl w:val="0"/>
          <w:numId w:val="1004"/>
        </w:numPr>
        <w:pStyle w:val="Compact"/>
      </w:pPr>
      <w:r>
        <w:t xml:space="preserve">Courses: Reservoir Engineering, Drilling Technology, Petroleum Geology.</w:t>
      </w:r>
    </w:p>
    <w:bookmarkEnd w:id="26"/>
    <w:bookmarkStart w:id="27" w:name="bsc-in-chemical-engineering"/>
    <w:p>
      <w:pPr>
        <w:pStyle w:val="Heading4"/>
      </w:pPr>
      <w:r>
        <w:t xml:space="preserve">BSc in Chemical Engineering</w:t>
      </w:r>
    </w:p>
    <w:p>
      <w:pPr>
        <w:pStyle w:val="FirstParagraph"/>
      </w:pPr>
      <w:r>
        <w:rPr>
          <w:iCs/>
          <w:i/>
        </w:rPr>
        <w:t xml:space="preserve">King Fahd University of Petroleum and Minerals (KFUPM), Saudi Arabia</w:t>
      </w:r>
    </w:p>
    <w:p>
      <w:pPr>
        <w:pStyle w:val="BodyText"/>
      </w:pPr>
      <w:r>
        <w:rPr>
          <w:bCs/>
          <w:b/>
        </w:rPr>
        <w:t xml:space="preserve">2008 – 2012</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Petrel, Eclipse, MATLAB, AutoCAD, PROSPER, GAP.</w:t>
      </w:r>
    </w:p>
    <w:p>
      <w:pPr>
        <w:numPr>
          <w:ilvl w:val="0"/>
          <w:numId w:val="1005"/>
        </w:numPr>
        <w:pStyle w:val="Compact"/>
      </w:pPr>
      <w:r>
        <w:rPr>
          <w:bCs/>
          <w:b/>
        </w:rPr>
        <w:t xml:space="preserve">Languages:</w:t>
      </w:r>
      <w:r>
        <w:t xml:space="preserve"> </w:t>
      </w:r>
      <w:r>
        <w:t xml:space="preserve">English (fluent), Arabic (proficient).</w:t>
      </w:r>
    </w:p>
    <w:p>
      <w:pPr>
        <w:numPr>
          <w:ilvl w:val="0"/>
          <w:numId w:val="1005"/>
        </w:numPr>
        <w:pStyle w:val="Compact"/>
      </w:pPr>
      <w:r>
        <w:rPr>
          <w:bCs/>
          <w:b/>
        </w:rPr>
        <w:t xml:space="preserve">Certifications:</w:t>
      </w:r>
      <w:r>
        <w:t xml:space="preserve"> </w:t>
      </w:r>
      <w:r>
        <w:t xml:space="preserve">SPE (Society of Petroleum Engineers) Member, OSHA 30-Hour General Industry Certification.</w:t>
      </w:r>
    </w:p>
    <w:p>
      <w:pPr>
        <w:numPr>
          <w:ilvl w:val="0"/>
          <w:numId w:val="1005"/>
        </w:numPr>
        <w:pStyle w:val="Compact"/>
      </w:pPr>
      <w:r>
        <w:rPr>
          <w:bCs/>
          <w:b/>
        </w:rPr>
        <w:t xml:space="preserve">Technical Expertise:</w:t>
      </w:r>
      <w:r>
        <w:t xml:space="preserve"> </w:t>
      </w:r>
      <w:r>
        <w:t xml:space="preserve">Reservoir Simulation, Well Testing, Production Optimization, Geomechanics, Drilling Engineering.</w:t>
      </w:r>
    </w:p>
    <w:bookmarkEnd w:id="29"/>
    <w:bookmarkStart w:id="30" w:name="certifications-training"/>
    <w:p>
      <w:pPr>
        <w:pStyle w:val="Heading3"/>
      </w:pPr>
      <w:r>
        <w:t xml:space="preserve">Certifications &amp; Training</w:t>
      </w:r>
    </w:p>
    <w:p>
      <w:pPr>
        <w:numPr>
          <w:ilvl w:val="0"/>
          <w:numId w:val="1006"/>
        </w:numPr>
        <w:pStyle w:val="Compact"/>
      </w:pPr>
      <w:r>
        <w:rPr>
          <w:bCs/>
          <w:b/>
        </w:rPr>
        <w:t xml:space="preserve">Digital Transformation in Oil and Gas (2021)</w:t>
      </w:r>
      <w:r>
        <w:t xml:space="preserve"> </w:t>
      </w:r>
      <w:r>
        <w:t xml:space="preserve">– Dubai Petroleum Institute</w:t>
      </w:r>
    </w:p>
    <w:p>
      <w:pPr>
        <w:numPr>
          <w:ilvl w:val="0"/>
          <w:numId w:val="1006"/>
        </w:numPr>
        <w:pStyle w:val="Compact"/>
      </w:pPr>
      <w:r>
        <w:rPr>
          <w:bCs/>
          <w:b/>
        </w:rPr>
        <w:t xml:space="preserve">SPE Certification in Reservoir Management (2019)</w:t>
      </w:r>
      <w:r>
        <w:t xml:space="preserve"> </w:t>
      </w:r>
      <w:r>
        <w:t xml:space="preserve">– Society of Petroleum Engineers</w:t>
      </w:r>
    </w:p>
    <w:p>
      <w:pPr>
        <w:numPr>
          <w:ilvl w:val="0"/>
          <w:numId w:val="1006"/>
        </w:numPr>
        <w:pStyle w:val="Compact"/>
      </w:pPr>
      <w:r>
        <w:rPr>
          <w:bCs/>
          <w:b/>
        </w:rPr>
        <w:t xml:space="preserve">HSE Management System Training (2018)</w:t>
      </w:r>
      <w:r>
        <w:t xml:space="preserve"> </w:t>
      </w:r>
      <w:r>
        <w:t xml:space="preserve">– ADNOC Academy</w:t>
      </w:r>
    </w:p>
    <w:bookmarkEnd w:id="30"/>
    <w:bookmarkStart w:id="31" w:name="languages"/>
    <w:p>
      <w:pPr>
        <w:pStyle w:val="Heading3"/>
      </w:pPr>
      <w:r>
        <w:t xml:space="preserve">Languages</w:t>
      </w:r>
    </w:p>
    <w:p>
      <w:pPr>
        <w:numPr>
          <w:ilvl w:val="0"/>
          <w:numId w:val="1007"/>
        </w:numPr>
        <w:pStyle w:val="Compact"/>
      </w:pPr>
      <w:r>
        <w:t xml:space="preserve">English: Native proficiency.</w:t>
      </w:r>
    </w:p>
    <w:p>
      <w:pPr>
        <w:numPr>
          <w:ilvl w:val="0"/>
          <w:numId w:val="1007"/>
        </w:numPr>
        <w:pStyle w:val="Compact"/>
      </w:pPr>
      <w:r>
        <w:t xml:space="preserve">Arabic: Conversational and professional level.</w:t>
      </w:r>
    </w:p>
    <w:bookmarkEnd w:id="31"/>
    <w:bookmarkStart w:id="32" w:name="professional-affiliations"/>
    <w:p>
      <w:pPr>
        <w:pStyle w:val="Heading3"/>
      </w:pPr>
      <w:r>
        <w:t xml:space="preserve">Professional Affiliations</w:t>
      </w:r>
    </w:p>
    <w:p>
      <w:pPr>
        <w:numPr>
          <w:ilvl w:val="0"/>
          <w:numId w:val="1008"/>
        </w:numPr>
        <w:pStyle w:val="Compact"/>
      </w:pPr>
      <w:r>
        <w:t xml:space="preserve">Society of Petroleum Engineers (SPE) – Member since 2015.</w:t>
      </w:r>
    </w:p>
    <w:p>
      <w:pPr>
        <w:numPr>
          <w:ilvl w:val="0"/>
          <w:numId w:val="1008"/>
        </w:numPr>
        <w:pStyle w:val="Compact"/>
      </w:pPr>
      <w:r>
        <w:t xml:space="preserve">UAE Society of Engineers – Active participant in industry forums and workshops.</w:t>
      </w:r>
    </w:p>
    <w:p>
      <w:pPr>
        <w:numPr>
          <w:ilvl w:val="0"/>
          <w:numId w:val="1008"/>
        </w:numPr>
        <w:pStyle w:val="Compact"/>
      </w:pPr>
      <w:r>
        <w:t xml:space="preserve">Dubai Energy Efficiency Association – Contributor to sustainability initiatives in the petroleum sector.</w:t>
      </w:r>
    </w:p>
    <w:bookmarkEnd w:id="32"/>
    <w:bookmarkStart w:id="33" w:name="other-information"/>
    <w:p>
      <w:pPr>
        <w:pStyle w:val="Heading3"/>
      </w:pPr>
      <w:r>
        <w:t xml:space="preserve">Other Information</w:t>
      </w:r>
    </w:p>
    <w:p>
      <w:pPr>
        <w:pStyle w:val="FirstParagraph"/>
      </w:pPr>
      <w:r>
        <w:rPr>
          <w:bCs/>
          <w:b/>
        </w:rPr>
        <w:t xml:space="preserve">Projects:</w:t>
      </w:r>
      <w:r>
        <w:t xml:space="preserve"> </w:t>
      </w:r>
      <w:r>
        <w:t xml:space="preserve">Led the "Smart Field Development" initiative in 2020, integrating IoT sensors for real-time reservoir monitoring, which reduced operational downtime by 18%.</w:t>
      </w:r>
    </w:p>
    <w:p>
      <w:pPr>
        <w:pStyle w:val="BodyText"/>
      </w:pPr>
      <w:r>
        <w:rPr>
          <w:bCs/>
          <w:b/>
        </w:rPr>
        <w:t xml:space="preserve">Awards:</w:t>
      </w:r>
      <w:r>
        <w:t xml:space="preserve"> </w:t>
      </w:r>
      <w:r>
        <w:t xml:space="preserve">"Top Performer in Reservoir Engineering" – ADNOC Awards, 2021.</w:t>
      </w:r>
    </w:p>
    <w:p>
      <w:pPr>
        <w:pStyle w:val="BodyText"/>
      </w:pPr>
      <w:r>
        <w:rPr>
          <w:bCs/>
          <w:b/>
        </w:rPr>
        <w:t xml:space="preserve">Community Involvement:</w:t>
      </w:r>
      <w:r>
        <w:t xml:space="preserve"> </w:t>
      </w:r>
      <w:r>
        <w:t xml:space="preserve">Volunteered for STEM outreach programs in Dubai schools, promoting engineering as a career path to youth.</w:t>
      </w:r>
    </w:p>
    <w:bookmarkEnd w:id="33"/>
    <w:p>
      <w:pPr>
        <w:pStyle w:val="BodyText"/>
      </w:pPr>
      <w:r>
        <w:t xml:space="preserve">This Curriculum Vitae is tailored for a Petroleum Engineer in the United Arab Emirates Dubai, emphasizing technical expertise, regional relevance, and alignment with UAE’s energy sector goals. The document adheres to industry standards while reflecting the unique demands of petroleum engineering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(United Arab Emirates Dubai)</dc:title>
  <dc:creator/>
  <dc:language>en</dc:language>
  <cp:keywords/>
  <dcterms:created xsi:type="dcterms:W3CDTF">2025-12-10T05:51:56Z</dcterms:created>
  <dcterms:modified xsi:type="dcterms:W3CDTF">2025-12-10T05:51:56Z</dcterms:modified>
</cp:coreProperties>
</file>

<file path=docProps/custom.xml><?xml version="1.0" encoding="utf-8"?>
<Properties xmlns="http://schemas.openxmlformats.org/officeDocument/2006/custom-properties" xmlns:vt="http://schemas.openxmlformats.org/officeDocument/2006/docPropsVTypes"/>
</file>