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3"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Email:</w:t>
      </w:r>
      <w:r>
        <w:t xml:space="preserve"> </w:t>
      </w:r>
      <w:r>
        <w:t xml:space="preserve">john.thompson@petroleumengineer.co.uk</w:t>
      </w:r>
    </w:p>
    <w:p>
      <w:pPr>
        <w:pStyle w:val="BodyText"/>
      </w:pPr>
      <w:r>
        <w:rPr>
          <w:bCs/>
          <w:b/>
        </w:rPr>
        <w:t xml:space="preserve">Phone:</w:t>
      </w:r>
      <w:r>
        <w:t xml:space="preserve"> </w:t>
      </w:r>
      <w:r>
        <w:t xml:space="preserve">+44 7700 900123</w:t>
      </w:r>
    </w:p>
    <w:p>
      <w:pPr>
        <w:pStyle w:val="BodyText"/>
      </w:pPr>
      <w:r>
        <w:rPr>
          <w:bCs/>
          <w:b/>
        </w:rPr>
        <w:t xml:space="preserve">Address:</w:t>
      </w:r>
      <w:r>
        <w:t xml:space="preserve"> </w:t>
      </w:r>
      <w:r>
        <w:t xml:space="preserve">Manchester, United Kingdom (M1 5AA)</w:t>
      </w:r>
    </w:p>
    <w:bookmarkEnd w:id="20"/>
    <w:bookmarkEnd w:id="21"/>
    <w:bookmarkStart w:id="22" w:name="professional-summary"/>
    <w:p>
      <w:pPr>
        <w:pStyle w:val="Heading2"/>
      </w:pPr>
      <w:r>
        <w:t xml:space="preserve">Professional Summary</w:t>
      </w:r>
    </w:p>
    <w:p>
      <w:pPr>
        <w:pStyle w:val="FirstParagraph"/>
      </w:pPr>
      <w:r>
        <w:t xml:space="preserve">A highly motivated and experienced Petroleum Engineer with over 10 years of expertise in exploration, production, and reservoir management. Specializing in optimizing oil and gas operations within the United Kingdom Manchester region, I bring a proven track record of delivering cost-effective solutions while adhering to stringent environmental and safety standards. My career spans both onshore and offshore projects, with a strong focus on leveraging advanced technologies to enhance efficiency and sustainability in the energy sector. A dedicated professional committed to advancing the UK's energy infrastructure through innovation and collaboration.</w:t>
      </w:r>
    </w:p>
    <w:bookmarkEnd w:id="22"/>
    <w:bookmarkStart w:id="23" w:name="education"/>
    <w:p>
      <w:pPr>
        <w:pStyle w:val="Heading2"/>
      </w:pPr>
      <w:r>
        <w:t xml:space="preserve">Education</w:t>
      </w:r>
    </w:p>
    <w:p>
      <w:pPr>
        <w:pStyle w:val="FirstParagraph"/>
      </w:pPr>
      <w:r>
        <w:rPr>
          <w:bCs/>
          <w:b/>
        </w:rPr>
        <w:t xml:space="preserve">Master of Science in Petroleum Engineering</w:t>
      </w:r>
    </w:p>
    <w:p>
      <w:pPr>
        <w:pStyle w:val="BodyText"/>
      </w:pPr>
      <w:r>
        <w:t xml:space="preserve">University of Manchester, United Kingdom</w:t>
      </w:r>
    </w:p>
    <w:p>
      <w:pPr>
        <w:pStyle w:val="BodyText"/>
      </w:pPr>
      <w:r>
        <w:t xml:space="preserve">Graduated: 2013</w:t>
      </w:r>
    </w:p>
    <w:p>
      <w:pPr>
        <w:numPr>
          <w:ilvl w:val="0"/>
          <w:numId w:val="1001"/>
        </w:numPr>
        <w:pStyle w:val="Compact"/>
      </w:pPr>
      <w:r>
        <w:t xml:space="preserve">Pursued specialized coursework in reservoir engineering, drilling operations, and geomechanics.</w:t>
      </w:r>
    </w:p>
    <w:p>
      <w:pPr>
        <w:numPr>
          <w:ilvl w:val="0"/>
          <w:numId w:val="1001"/>
        </w:numPr>
        <w:pStyle w:val="Compact"/>
      </w:pPr>
      <w:r>
        <w:t xml:space="preserve">Completed a research project on enhancing oil recovery techniques in North Sea fields.</w:t>
      </w:r>
    </w:p>
    <w:p>
      <w:pPr>
        <w:pStyle w:val="FirstParagraph"/>
      </w:pPr>
      <w:r>
        <w:rPr>
          <w:bCs/>
          <w:b/>
        </w:rPr>
        <w:t xml:space="preserve">Bachelor of Science in Chemical Engineering</w:t>
      </w:r>
    </w:p>
    <w:p>
      <w:pPr>
        <w:pStyle w:val="BodyText"/>
      </w:pPr>
      <w:r>
        <w:t xml:space="preserve">University of Edinburgh, United Kingdom</w:t>
      </w:r>
    </w:p>
    <w:p>
      <w:pPr>
        <w:pStyle w:val="BodyText"/>
      </w:pPr>
      <w:r>
        <w:t xml:space="preserve">Graduated: 2010</w:t>
      </w:r>
    </w:p>
    <w:bookmarkEnd w:id="23"/>
    <w:bookmarkStart w:id="27" w:name="professional-experience"/>
    <w:p>
      <w:pPr>
        <w:pStyle w:val="Heading2"/>
      </w:pPr>
      <w:r>
        <w:t xml:space="preserve">Professional Experience</w:t>
      </w:r>
    </w:p>
    <w:bookmarkStart w:id="24" w:name="X256e4e56ced81ca1a870c313817f85f8986f579"/>
    <w:p>
      <w:pPr>
        <w:pStyle w:val="Heading3"/>
      </w:pPr>
      <w:r>
        <w:t xml:space="preserve">Petroleum Engineer | UK Energy Solutions Ltd.</w:t>
      </w:r>
    </w:p>
    <w:p>
      <w:pPr>
        <w:pStyle w:val="FirstParagraph"/>
      </w:pPr>
      <w:r>
        <w:t xml:space="preserve">Manchester, United Kingdom | January 2018 – Present</w:t>
      </w:r>
    </w:p>
    <w:p>
      <w:pPr>
        <w:numPr>
          <w:ilvl w:val="0"/>
          <w:numId w:val="1002"/>
        </w:numPr>
        <w:pStyle w:val="Compact"/>
      </w:pPr>
      <w:r>
        <w:t xml:space="preserve">Lead a team of 15 engineers in managing production operations across the North Sea and onshore UK fields, achieving a 12% increase in oil recovery efficiency.</w:t>
      </w:r>
    </w:p>
    <w:p>
      <w:pPr>
        <w:numPr>
          <w:ilvl w:val="0"/>
          <w:numId w:val="1002"/>
        </w:numPr>
        <w:pStyle w:val="Compact"/>
      </w:pPr>
      <w:r>
        <w:t xml:space="preserve">Implemented advanced reservoir simulation models to predict field performance, reducing downtime by 8% and improving operational planning.</w:t>
      </w:r>
    </w:p>
    <w:p>
      <w:pPr>
        <w:numPr>
          <w:ilvl w:val="0"/>
          <w:numId w:val="1002"/>
        </w:numPr>
        <w:pStyle w:val="Compact"/>
      </w:pPr>
      <w:r>
        <w:t xml:space="preserve">Collaborated with regulatory bodies in the United Kingdom to ensure compliance with health, safety, and environmental (HSE) standards, maintaining a zero-incident record for three consecutive years.</w:t>
      </w:r>
    </w:p>
    <w:p>
      <w:pPr>
        <w:numPr>
          <w:ilvl w:val="0"/>
          <w:numId w:val="1002"/>
        </w:numPr>
        <w:pStyle w:val="Compact"/>
      </w:pPr>
      <w:r>
        <w:t xml:space="preserve">Developed strategic partnerships with local suppliers in Manchester to reduce equipment costs by 15%, contributing to project profitability.</w:t>
      </w:r>
    </w:p>
    <w:bookmarkEnd w:id="24"/>
    <w:bookmarkStart w:id="25" w:name="Xe1959a4d29a5933faa23de289748b2b07cbc14a"/>
    <w:p>
      <w:pPr>
        <w:pStyle w:val="Heading3"/>
      </w:pPr>
      <w:r>
        <w:t xml:space="preserve">Senior Reservoir Engineer | North Sea Operations Ltd.</w:t>
      </w:r>
    </w:p>
    <w:p>
      <w:pPr>
        <w:pStyle w:val="FirstParagraph"/>
      </w:pPr>
      <w:r>
        <w:t xml:space="preserve">Newcastle, United Kingdom | May 2014 – December 2017</w:t>
      </w:r>
    </w:p>
    <w:p>
      <w:pPr>
        <w:numPr>
          <w:ilvl w:val="0"/>
          <w:numId w:val="1003"/>
        </w:numPr>
        <w:pStyle w:val="Compact"/>
      </w:pPr>
      <w:r>
        <w:t xml:space="preserve">Optimized reservoir management strategies for offshore platforms, resulting in a 20% increase in hydrocarbon production.</w:t>
      </w:r>
    </w:p>
    <w:p>
      <w:pPr>
        <w:numPr>
          <w:ilvl w:val="0"/>
          <w:numId w:val="1003"/>
        </w:numPr>
        <w:pStyle w:val="Compact"/>
      </w:pPr>
      <w:r>
        <w:t xml:space="preserve">Directed the integration of AI-driven analytics into drilling operations, enhancing decision-making and reducing exploration costs by £2.5 million annually.</w:t>
      </w:r>
    </w:p>
    <w:p>
      <w:pPr>
        <w:numPr>
          <w:ilvl w:val="0"/>
          <w:numId w:val="1003"/>
        </w:numPr>
        <w:pStyle w:val="Compact"/>
      </w:pPr>
      <w:r>
        <w:t xml:space="preserve">Conducted site inspections across multiple North Sea rigs, ensuring adherence to UK government energy regulations and safety protocols.</w:t>
      </w:r>
    </w:p>
    <w:bookmarkEnd w:id="25"/>
    <w:bookmarkStart w:id="26" w:name="Xc3c9467d655d49d1ff1d0dd75c8ebac61b3105a"/>
    <w:p>
      <w:pPr>
        <w:pStyle w:val="Heading3"/>
      </w:pPr>
      <w:r>
        <w:t xml:space="preserve">Petroleum Engineer | Global Energy Resources PLC</w:t>
      </w:r>
    </w:p>
    <w:p>
      <w:pPr>
        <w:pStyle w:val="FirstParagraph"/>
      </w:pPr>
      <w:r>
        <w:t xml:space="preserve">London, United Kingdom | September 2010 – April 2014</w:t>
      </w:r>
    </w:p>
    <w:p>
      <w:pPr>
        <w:numPr>
          <w:ilvl w:val="0"/>
          <w:numId w:val="1004"/>
        </w:numPr>
        <w:pStyle w:val="Compact"/>
      </w:pPr>
      <w:r>
        <w:t xml:space="preserve">Supported the development of a new oil field in the UK Continental Shelf (UKCS), contributing to an initial production rate of 5,000 barrels per day.</w:t>
      </w:r>
    </w:p>
    <w:p>
      <w:pPr>
        <w:numPr>
          <w:ilvl w:val="0"/>
          <w:numId w:val="1004"/>
        </w:numPr>
        <w:pStyle w:val="Compact"/>
      </w:pPr>
      <w:r>
        <w:t xml:space="preserve">Developed training programs for junior engineers in Manchester, fostering a culture of continuous learning and professional growth.</w:t>
      </w:r>
    </w:p>
    <w:p>
      <w:pPr>
        <w:numPr>
          <w:ilvl w:val="0"/>
          <w:numId w:val="1004"/>
        </w:numPr>
        <w:pStyle w:val="Compact"/>
      </w:pPr>
      <w:r>
        <w:t xml:space="preserve">Published technical papers on sustainable drilling practices in the UK energy sector, recognized by the Society of Petroleum Engineers (SPE).</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Reservoir simulation, drilling engineering, production optimization, geostatistics, and well log analysis.</w:t>
      </w:r>
    </w:p>
    <w:p>
      <w:pPr>
        <w:numPr>
          <w:ilvl w:val="0"/>
          <w:numId w:val="1005"/>
        </w:numPr>
        <w:pStyle w:val="Compact"/>
      </w:pPr>
      <w:r>
        <w:rPr>
          <w:bCs/>
          <w:b/>
        </w:rPr>
        <w:t xml:space="preserve">Software:</w:t>
      </w:r>
      <w:r>
        <w:t xml:space="preserve"> </w:t>
      </w:r>
      <w:r>
        <w:t xml:space="preserve">Petrel, Eclipse, MATLAB, AutoCAD, and GIS tools for geological modeling.</w:t>
      </w:r>
    </w:p>
    <w:p>
      <w:pPr>
        <w:numPr>
          <w:ilvl w:val="0"/>
          <w:numId w:val="1005"/>
        </w:numPr>
        <w:pStyle w:val="Compact"/>
      </w:pPr>
      <w:r>
        <w:rPr>
          <w:bCs/>
          <w:b/>
        </w:rPr>
        <w:t xml:space="preserve">Regulatory Knowledge:</w:t>
      </w:r>
      <w:r>
        <w:t xml:space="preserve"> </w:t>
      </w:r>
      <w:r>
        <w:t xml:space="preserve">Familiarity with UK HSE guidelines, environmental impact assessments (EIA), and carbon capture technologies.</w:t>
      </w:r>
    </w:p>
    <w:p>
      <w:pPr>
        <w:numPr>
          <w:ilvl w:val="0"/>
          <w:numId w:val="1005"/>
        </w:numPr>
        <w:pStyle w:val="Compact"/>
      </w:pPr>
      <w:r>
        <w:rPr>
          <w:bCs/>
          <w:b/>
        </w:rPr>
        <w:t xml:space="preserve">Languages:</w:t>
      </w:r>
      <w:r>
        <w:t xml:space="preserve"> </w:t>
      </w:r>
      <w:r>
        <w:t xml:space="preserve">English (fluent), French (basic written/verbal).</w:t>
      </w:r>
    </w:p>
    <w:p>
      <w:pPr>
        <w:numPr>
          <w:ilvl w:val="0"/>
          <w:numId w:val="1005"/>
        </w:numPr>
        <w:pStyle w:val="Compact"/>
      </w:pPr>
      <w:r>
        <w:rPr>
          <w:bCs/>
          <w:b/>
        </w:rPr>
        <w:t xml:space="preserve">Project Management:</w:t>
      </w:r>
      <w:r>
        <w:t xml:space="preserve"> </w:t>
      </w:r>
      <w:r>
        <w:t xml:space="preserve">Proficient in Agile and Waterfall methodologies for managing large-scale energy projects in the UK.</w:t>
      </w:r>
    </w:p>
    <w:bookmarkEnd w:id="28"/>
    <w:bookmarkStart w:id="29" w:name="certifications"/>
    <w:p>
      <w:pPr>
        <w:pStyle w:val="Heading2"/>
      </w:pPr>
      <w:r>
        <w:t xml:space="preserve">Certifications</w:t>
      </w:r>
    </w:p>
    <w:p>
      <w:pPr>
        <w:numPr>
          <w:ilvl w:val="0"/>
          <w:numId w:val="1006"/>
        </w:numPr>
        <w:pStyle w:val="Compact"/>
      </w:pPr>
      <w:r>
        <w:rPr>
          <w:bCs/>
          <w:b/>
        </w:rPr>
        <w:t xml:space="preserve">Society of Petroleum Engineers (SPE) Membership</w:t>
      </w:r>
      <w:r>
        <w:t xml:space="preserve"> </w:t>
      </w:r>
      <w:r>
        <w:t xml:space="preserve">– 2015-Present.</w:t>
      </w:r>
    </w:p>
    <w:p>
      <w:pPr>
        <w:numPr>
          <w:ilvl w:val="0"/>
          <w:numId w:val="1006"/>
        </w:numPr>
        <w:pStyle w:val="Compact"/>
      </w:pPr>
      <w:r>
        <w:rPr>
          <w:bCs/>
          <w:b/>
        </w:rPr>
        <w:t xml:space="preserve">NEBOSH International General Certificate in Occupational Health and Safety</w:t>
      </w:r>
      <w:r>
        <w:t xml:space="preserve"> </w:t>
      </w:r>
      <w:r>
        <w:t xml:space="preserve">– 2017.</w:t>
      </w:r>
    </w:p>
    <w:p>
      <w:pPr>
        <w:numPr>
          <w:ilvl w:val="0"/>
          <w:numId w:val="1006"/>
        </w:numPr>
        <w:pStyle w:val="Compact"/>
      </w:pPr>
      <w:r>
        <w:rPr>
          <w:bCs/>
          <w:b/>
        </w:rPr>
        <w:t xml:space="preserve">Certified Drilling Engineer (CDE)</w:t>
      </w:r>
      <w:r>
        <w:t xml:space="preserve"> </w:t>
      </w:r>
      <w:r>
        <w:t xml:space="preserve">– 2019.</w:t>
      </w:r>
    </w:p>
    <w:p>
      <w:pPr>
        <w:numPr>
          <w:ilvl w:val="0"/>
          <w:numId w:val="1006"/>
        </w:numPr>
        <w:pStyle w:val="Compact"/>
      </w:pPr>
      <w:r>
        <w:rPr>
          <w:bCs/>
          <w:b/>
        </w:rPr>
        <w:t xml:space="preserve">UK Oil and Gas Industry Training Program</w:t>
      </w:r>
      <w:r>
        <w:t xml:space="preserve"> </w:t>
      </w:r>
      <w:r>
        <w:t xml:space="preserve">– 2016.</w:t>
      </w:r>
    </w:p>
    <w:bookmarkEnd w:id="29"/>
    <w:bookmarkStart w:id="30" w:name="professional-associations"/>
    <w:p>
      <w:pPr>
        <w:pStyle w:val="Heading2"/>
      </w:pPr>
      <w:r>
        <w:t xml:space="preserve">Professional Associations</w:t>
      </w:r>
    </w:p>
    <w:p>
      <w:pPr>
        <w:numPr>
          <w:ilvl w:val="0"/>
          <w:numId w:val="1007"/>
        </w:numPr>
        <w:pStyle w:val="Compact"/>
      </w:pPr>
      <w:r>
        <w:rPr>
          <w:bCs/>
          <w:b/>
        </w:rPr>
        <w:t xml:space="preserve">Institution of Engineering and Technology (IET)</w:t>
      </w:r>
      <w:r>
        <w:t xml:space="preserve"> </w:t>
      </w:r>
      <w:r>
        <w:t xml:space="preserve">– Member since 2015.</w:t>
      </w:r>
    </w:p>
    <w:p>
      <w:pPr>
        <w:numPr>
          <w:ilvl w:val="0"/>
          <w:numId w:val="1007"/>
        </w:numPr>
        <w:pStyle w:val="Compact"/>
      </w:pPr>
      <w:r>
        <w:rPr>
          <w:bCs/>
          <w:b/>
        </w:rPr>
        <w:t xml:space="preserve">British Geological Survey (BGS) Collaborator</w:t>
      </w:r>
      <w:r>
        <w:t xml:space="preserve"> </w:t>
      </w:r>
      <w:r>
        <w:t xml:space="preserve">– Participated in regional geological mapping projects in the UK.</w:t>
      </w:r>
    </w:p>
    <w:p>
      <w:pPr>
        <w:numPr>
          <w:ilvl w:val="0"/>
          <w:numId w:val="1007"/>
        </w:numPr>
        <w:pStyle w:val="Compact"/>
      </w:pPr>
      <w:r>
        <w:rPr>
          <w:bCs/>
          <w:b/>
        </w:rPr>
        <w:t xml:space="preserve">Manchester Energy Forum</w:t>
      </w:r>
      <w:r>
        <w:t xml:space="preserve"> </w:t>
      </w:r>
      <w:r>
        <w:t xml:space="preserve">– Active participant in industry networking and innovation events.</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p>
    <w:p>
      <w:pPr>
        <w:pStyle w:val="BodyText"/>
      </w:pPr>
      <w:r>
        <w:rPr>
          <w:bCs/>
          <w:b/>
        </w:rPr>
        <w:t xml:space="preserve">French:</w:t>
      </w:r>
      <w:r>
        <w:t xml:space="preserve"> </w:t>
      </w:r>
      <w:r>
        <w:t xml:space="preserve">Basic proficiency (reading/writing).</w:t>
      </w:r>
    </w:p>
    <w:bookmarkEnd w:id="31"/>
    <w:bookmarkStart w:id="32" w:name="references"/>
    <w:p>
      <w:pPr>
        <w:pStyle w:val="Heading2"/>
      </w:pPr>
      <w:r>
        <w:t xml:space="preserve">References</w:t>
      </w:r>
    </w:p>
    <w:p>
      <w:pPr>
        <w:pStyle w:val="FirstParagraph"/>
      </w:pPr>
      <w:r>
        <w:t xml:space="preserve">Available upon request. Contact: john.thompson@petroleumengineer.co.uk or +44 7700 900123.</w:t>
      </w:r>
    </w:p>
    <w:bookmarkEnd w:id="32"/>
    <w:p>
      <w:pPr>
        <w:pStyle w:val="BodyText"/>
      </w:pPr>
      <w:r>
        <w:t xml:space="preserve">© 2023 John A. Thompson | United Kingdom Manchester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2025-12-07T21:51:40Z</dcterms:created>
  <dcterms:modified xsi:type="dcterms:W3CDTF">2025-12-07T21:51:40Z</dcterms:modified>
</cp:coreProperties>
</file>

<file path=docProps/custom.xml><?xml version="1.0" encoding="utf-8"?>
<Properties xmlns="http://schemas.openxmlformats.org/officeDocument/2006/custom-properties" xmlns:vt="http://schemas.openxmlformats.org/officeDocument/2006/docPropsVTypes"/>
</file>