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Colombia</w:t>
      </w:r>
      <w:r>
        <w:t xml:space="preserve"> </w:t>
      </w:r>
      <w:r>
        <w:t xml:space="preserve">Medellín</w:t>
      </w:r>
    </w:p>
    <w:bookmarkStart w:id="34" w:name="curriculum-vitae"/>
    <w:p>
      <w:pPr>
        <w:pStyle w:val="Heading1"/>
      </w:pPr>
      <w:r>
        <w:rPr>
          <w:bCs/>
          <w:b/>
        </w:rPr>
        <w:t xml:space="preserve">Curriculum Vitae</w:t>
      </w:r>
    </w:p>
    <w:bookmarkStart w:id="33" w:name="pharmacist-in-colombia-medellín"/>
    <w:p>
      <w:pPr>
        <w:pStyle w:val="Heading2"/>
      </w:pPr>
      <w:r>
        <w:rPr>
          <w:bCs/>
          <w:b/>
        </w:rPr>
        <w:t xml:space="preserve">Pharmacist in Colombia Medellín</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Juan David Méndez Rojas</w:t>
      </w:r>
      <w:r>
        <w:br/>
      </w:r>
      <w:r>
        <w:rPr>
          <w:bCs/>
          <w:b/>
        </w:rPr>
        <w:t xml:space="preserve">Email:</w:t>
      </w:r>
      <w:r>
        <w:t xml:space="preserve"> </w:t>
      </w:r>
      <w:r>
        <w:t xml:space="preserve">juan.mendez@pharma colombia.com</w:t>
      </w:r>
      <w:r>
        <w:br/>
      </w:r>
      <w:r>
        <w:rPr>
          <w:bCs/>
          <w:b/>
        </w:rPr>
        <w:t xml:space="preserve">Phone:</w:t>
      </w:r>
      <w:r>
        <w:t xml:space="preserve"> </w:t>
      </w:r>
      <w:r>
        <w:t xml:space="preserve">+57 310 123 4567</w:t>
      </w:r>
      <w:r>
        <w:br/>
      </w:r>
      <w:r>
        <w:rPr>
          <w:bCs/>
          <w:b/>
        </w:rPr>
        <w:t xml:space="preserve">Address:</w:t>
      </w:r>
      <w:r>
        <w:t xml:space="preserve"> </w:t>
      </w:r>
      <w:r>
        <w:t xml:space="preserve">Calle 12 #45-67, El Poblado, Medellín, Colombia</w:t>
      </w:r>
    </w:p>
    <w:bookmarkEnd w:id="20"/>
    <w:bookmarkStart w:id="21" w:name="professional-summary"/>
    <w:p>
      <w:pPr>
        <w:pStyle w:val="Heading3"/>
      </w:pPr>
      <w:r>
        <w:rPr>
          <w:bCs/>
          <w:b/>
        </w:rPr>
        <w:t xml:space="preserve">Professional Summary</w:t>
      </w:r>
    </w:p>
    <w:p>
      <w:pPr>
        <w:pStyle w:val="FirstParagraph"/>
      </w:pPr>
      <w:r>
        <w:t xml:space="preserve">A dedicated and experienced Pharmacist with over 8 years of expertise in pharmaceutical services, healthcare management, and patient care in Medellín, Colombia. Proficient in drug dispensing, medication therapy management, and compliance with Colombian health regulations. Committed to advancing public health through innovative pharmacy solutions tailored to the needs of Medellín’s diverse population. A strong advocate for community engagement and professional development within the pharmaceutical sector in Colombia.</w:t>
      </w:r>
    </w:p>
    <w:bookmarkEnd w:id="21"/>
    <w:bookmarkStart w:id="22" w:name="education"/>
    <w:p>
      <w:pPr>
        <w:pStyle w:val="Heading3"/>
      </w:pPr>
      <w:r>
        <w:rPr>
          <w:bCs/>
          <w:b/>
        </w:rPr>
        <w:t xml:space="preserve">Education</w:t>
      </w:r>
    </w:p>
    <w:p>
      <w:pPr>
        <w:numPr>
          <w:ilvl w:val="0"/>
          <w:numId w:val="1001"/>
        </w:numPr>
        <w:pStyle w:val="Compact"/>
      </w:pPr>
      <w:r>
        <w:rPr>
          <w:bCs/>
          <w:b/>
        </w:rPr>
        <w:t xml:space="preserve">Bachelor of Science in Pharmacy</w:t>
      </w:r>
      <w:r>
        <w:t xml:space="preserve">, Universidad de Antioquia, Medellín, Colombia (2012–2017)</w:t>
      </w:r>
    </w:p>
    <w:p>
      <w:pPr>
        <w:numPr>
          <w:ilvl w:val="0"/>
          <w:numId w:val="1001"/>
        </w:numPr>
        <w:pStyle w:val="Compact"/>
      </w:pPr>
      <w:r>
        <w:rPr>
          <w:bCs/>
          <w:b/>
        </w:rPr>
        <w:t xml:space="preserve">Postgraduate Certificate in Pharmaceutical Management</w:t>
      </w:r>
      <w:r>
        <w:t xml:space="preserve">, Universidad Nacional de Colombia, Bogotá, Colombia (2018–2019)</w:t>
      </w:r>
    </w:p>
    <w:bookmarkEnd w:id="22"/>
    <w:bookmarkStart w:id="26" w:name="professional-experience"/>
    <w:p>
      <w:pPr>
        <w:pStyle w:val="Heading3"/>
      </w:pPr>
      <w:r>
        <w:rPr>
          <w:bCs/>
          <w:b/>
        </w:rPr>
        <w:t xml:space="preserve">Professional Experience</w:t>
      </w:r>
    </w:p>
    <w:bookmarkStart w:id="23" w:name="X83ff5ffec60a0dc8b256cff95d273460e7243b5"/>
    <w:p>
      <w:pPr>
        <w:pStyle w:val="Heading4"/>
      </w:pPr>
      <w:r>
        <w:rPr>
          <w:bCs/>
          <w:b/>
        </w:rPr>
        <w:t xml:space="preserve">Senior Pharmacist</w:t>
      </w:r>
      <w:r>
        <w:t xml:space="preserve">, Farmacia San Carlos, Medellín, Colombia (2020–Present)</w:t>
      </w:r>
    </w:p>
    <w:p>
      <w:pPr>
        <w:numPr>
          <w:ilvl w:val="0"/>
          <w:numId w:val="1002"/>
        </w:numPr>
        <w:pStyle w:val="Compact"/>
      </w:pPr>
      <w:r>
        <w:t xml:space="preserve">Oversee daily pharmacy operations, including medication dispensing, prescription validation, and inventory management.</w:t>
      </w:r>
    </w:p>
    <w:p>
      <w:pPr>
        <w:numPr>
          <w:ilvl w:val="0"/>
          <w:numId w:val="1002"/>
        </w:numPr>
        <w:pStyle w:val="Compact"/>
      </w:pPr>
      <w:r>
        <w:t xml:space="preserve">Provide patient counseling on medication adherence and side effects. Collaborate with physicians to optimize treatment plans.</w:t>
      </w:r>
    </w:p>
    <w:p>
      <w:pPr>
        <w:numPr>
          <w:ilvl w:val="0"/>
          <w:numId w:val="1002"/>
        </w:numPr>
        <w:pStyle w:val="Compact"/>
      </w:pPr>
      <w:r>
        <w:t xml:space="preserve">Implement digital tools for electronic prescriptions (SISPRO) in alignment with Colombian health authorities’ standards.</w:t>
      </w:r>
    </w:p>
    <w:p>
      <w:pPr>
        <w:numPr>
          <w:ilvl w:val="0"/>
          <w:numId w:val="1002"/>
        </w:numPr>
        <w:pStyle w:val="Compact"/>
      </w:pPr>
      <w:r>
        <w:t xml:space="preserve">Lead training sessions for junior pharmacists on current pharmaceutical regulations in Colombia, including the National Institute of Food and Drug Surveillance (INVIMA).</w:t>
      </w:r>
    </w:p>
    <w:bookmarkEnd w:id="23"/>
    <w:bookmarkStart w:id="24" w:name="X12753d3f422b889603dda50c62995efb3d2bbce"/>
    <w:p>
      <w:pPr>
        <w:pStyle w:val="Heading4"/>
      </w:pPr>
      <w:r>
        <w:rPr>
          <w:bCs/>
          <w:b/>
        </w:rPr>
        <w:t xml:space="preserve">Pharmacist</w:t>
      </w:r>
      <w:r>
        <w:t xml:space="preserve">, Hospital Universitario de San Vicente Fundación, Medellín, Colombia (2017–2020)</w:t>
      </w:r>
    </w:p>
    <w:p>
      <w:pPr>
        <w:numPr>
          <w:ilvl w:val="0"/>
          <w:numId w:val="1003"/>
        </w:numPr>
        <w:pStyle w:val="Compact"/>
      </w:pPr>
      <w:r>
        <w:t xml:space="preserve">Managed inpatient medication services, ensuring accurate drug administration and monitoring for adverse reactions.</w:t>
      </w:r>
    </w:p>
    <w:p>
      <w:pPr>
        <w:numPr>
          <w:ilvl w:val="0"/>
          <w:numId w:val="1003"/>
        </w:numPr>
        <w:pStyle w:val="Compact"/>
      </w:pPr>
      <w:r>
        <w:t xml:space="preserve">Collaborated with multidisciplinary teams to develop protocols for antimicrobial stewardship and pain management.</w:t>
      </w:r>
    </w:p>
    <w:p>
      <w:pPr>
        <w:numPr>
          <w:ilvl w:val="0"/>
          <w:numId w:val="1003"/>
        </w:numPr>
        <w:pStyle w:val="Compact"/>
      </w:pPr>
      <w:r>
        <w:t xml:space="preserve">Participated in clinical trials focused on chronic disease management, contributing to research published in Colombian medical journals.</w:t>
      </w:r>
    </w:p>
    <w:bookmarkEnd w:id="24"/>
    <w:bookmarkStart w:id="25" w:name="X407f79ed8cd91b8f7f80df92efa12b5083eca53"/>
    <w:p>
      <w:pPr>
        <w:pStyle w:val="Heading4"/>
      </w:pPr>
      <w:r>
        <w:rPr>
          <w:bCs/>
          <w:b/>
        </w:rPr>
        <w:t xml:space="preserve">Intern Pharmacist</w:t>
      </w:r>
      <w:r>
        <w:t xml:space="preserve">, Clínica del Country, Medellín, Colombia (2016–2017)</w:t>
      </w:r>
    </w:p>
    <w:p>
      <w:pPr>
        <w:numPr>
          <w:ilvl w:val="0"/>
          <w:numId w:val="1004"/>
        </w:numPr>
        <w:pStyle w:val="Compact"/>
      </w:pPr>
      <w:r>
        <w:t xml:space="preserve">Gained hands-on experience in outpatient pharmacy services, including prescription processing and patient education.</w:t>
      </w:r>
    </w:p>
    <w:p>
      <w:pPr>
        <w:numPr>
          <w:ilvl w:val="0"/>
          <w:numId w:val="1004"/>
        </w:numPr>
        <w:pStyle w:val="Compact"/>
      </w:pPr>
      <w:r>
        <w:t xml:space="preserve">Supported the implementation of a medication safety program to reduce errors in drug prescriptions.</w:t>
      </w:r>
    </w:p>
    <w:bookmarkEnd w:id="25"/>
    <w:bookmarkEnd w:id="26"/>
    <w:bookmarkStart w:id="27" w:name="skills"/>
    <w:p>
      <w:pPr>
        <w:pStyle w:val="Heading3"/>
      </w:pPr>
      <w:r>
        <w:rPr>
          <w:bCs/>
          <w:b/>
        </w:rPr>
        <w:t xml:space="preserve">Skills</w:t>
      </w:r>
    </w:p>
    <w:p>
      <w:pPr>
        <w:numPr>
          <w:ilvl w:val="0"/>
          <w:numId w:val="1005"/>
        </w:numPr>
        <w:pStyle w:val="Compact"/>
      </w:pPr>
      <w:r>
        <w:rPr>
          <w:bCs/>
          <w:b/>
        </w:rPr>
        <w:t xml:space="preserve">Pharmaceutical Expertise:</w:t>
      </w:r>
      <w:r>
        <w:t xml:space="preserve"> </w:t>
      </w:r>
      <w:r>
        <w:t xml:space="preserve">In-depth knowledge of pharmacology, drug interactions, and therapeutic guidelines in Colombia.</w:t>
      </w:r>
    </w:p>
    <w:p>
      <w:pPr>
        <w:numPr>
          <w:ilvl w:val="0"/>
          <w:numId w:val="1005"/>
        </w:numPr>
        <w:pStyle w:val="Compact"/>
      </w:pPr>
      <w:r>
        <w:rPr>
          <w:bCs/>
          <w:b/>
        </w:rPr>
        <w:t xml:space="preserve">Clinical Skills:</w:t>
      </w:r>
      <w:r>
        <w:t xml:space="preserve"> </w:t>
      </w:r>
      <w:r>
        <w:t xml:space="preserve">Proficient in patient counseling, medication review, and disease state management.</w:t>
      </w:r>
    </w:p>
    <w:p>
      <w:pPr>
        <w:numPr>
          <w:ilvl w:val="0"/>
          <w:numId w:val="1005"/>
        </w:numPr>
        <w:pStyle w:val="Compact"/>
      </w:pPr>
      <w:r>
        <w:rPr>
          <w:bCs/>
          <w:b/>
        </w:rPr>
        <w:t xml:space="preserve">Technology:</w:t>
      </w:r>
      <w:r>
        <w:t xml:space="preserve"> </w:t>
      </w:r>
      <w:r>
        <w:t xml:space="preserve">Experienced with electronic prescribing systems (SISPRO), pharmacy management software (PharmaNet), and data analysis tools.</w:t>
      </w:r>
    </w:p>
    <w:p>
      <w:pPr>
        <w:numPr>
          <w:ilvl w:val="0"/>
          <w:numId w:val="1005"/>
        </w:numPr>
        <w:pStyle w:val="Compact"/>
      </w:pPr>
      <w:r>
        <w:rPr>
          <w:bCs/>
          <w:b/>
        </w:rPr>
        <w:t xml:space="preserve">Regulatory Compliance:</w:t>
      </w:r>
      <w:r>
        <w:t xml:space="preserve"> </w:t>
      </w:r>
      <w:r>
        <w:t xml:space="preserve">Familiarity with INVIMA regulations and Colombian health policies, including the National Health Security System (SNSS).</w:t>
      </w:r>
    </w:p>
    <w:p>
      <w:pPr>
        <w:numPr>
          <w:ilvl w:val="0"/>
          <w:numId w:val="1005"/>
        </w:numPr>
        <w:pStyle w:val="Compact"/>
      </w:pPr>
      <w:r>
        <w:rPr>
          <w:bCs/>
          <w:b/>
        </w:rPr>
        <w:t xml:space="preserve">Communication:</w:t>
      </w:r>
      <w:r>
        <w:t xml:space="preserve"> </w:t>
      </w:r>
      <w:r>
        <w:t xml:space="preserve">Strong interpersonal skills for collaborating with healthcare professionals and educating patients in Medellín.</w:t>
      </w:r>
    </w:p>
    <w:bookmarkEnd w:id="27"/>
    <w:bookmarkStart w:id="28" w:name="certifications"/>
    <w:p>
      <w:pPr>
        <w:pStyle w:val="Heading3"/>
      </w:pPr>
      <w:r>
        <w:rPr>
          <w:bCs/>
          <w:b/>
        </w:rPr>
        <w:t xml:space="preserve">Certifications</w:t>
      </w:r>
    </w:p>
    <w:p>
      <w:pPr>
        <w:numPr>
          <w:ilvl w:val="0"/>
          <w:numId w:val="1006"/>
        </w:numPr>
        <w:pStyle w:val="Compact"/>
      </w:pPr>
      <w:r>
        <w:rPr>
          <w:bCs/>
          <w:b/>
        </w:rPr>
        <w:t xml:space="preserve">Professional License as a Pharmacist</w:t>
      </w:r>
      <w:r>
        <w:t xml:space="preserve">, Ministry of Health and Social Protection, Colombia (2017)</w:t>
      </w:r>
    </w:p>
    <w:p>
      <w:pPr>
        <w:numPr>
          <w:ilvl w:val="0"/>
          <w:numId w:val="1006"/>
        </w:numPr>
        <w:pStyle w:val="Compact"/>
      </w:pPr>
      <w:r>
        <w:rPr>
          <w:bCs/>
          <w:b/>
        </w:rPr>
        <w:t xml:space="preserve">Certificate in Medication Safety</w:t>
      </w:r>
      <w:r>
        <w:t xml:space="preserve">, Universidad de Antioquia (2019)</w:t>
      </w:r>
    </w:p>
    <w:p>
      <w:pPr>
        <w:numPr>
          <w:ilvl w:val="0"/>
          <w:numId w:val="1006"/>
        </w:numPr>
        <w:pStyle w:val="Compact"/>
      </w:pPr>
      <w:r>
        <w:rPr>
          <w:bCs/>
          <w:b/>
        </w:rPr>
        <w:t xml:space="preserve">Certificate in Clinical Research</w:t>
      </w:r>
      <w:r>
        <w:t xml:space="preserve">, Universidad Nacional de Colombia (2021)</w:t>
      </w:r>
    </w:p>
    <w:bookmarkEnd w:id="28"/>
    <w:bookmarkStart w:id="29" w:name="language-proficiency"/>
    <w:p>
      <w:pPr>
        <w:pStyle w:val="Heading3"/>
      </w:pPr>
      <w:r>
        <w:rPr>
          <w:bCs/>
          <w:b/>
        </w:rPr>
        <w:t xml:space="preserve">Language Proficiency</w:t>
      </w:r>
    </w:p>
    <w:p>
      <w:pPr>
        <w:numPr>
          <w:ilvl w:val="0"/>
          <w:numId w:val="1007"/>
        </w:numPr>
        <w:pStyle w:val="Compact"/>
      </w:pPr>
      <w:r>
        <w:t xml:space="preserve">Spanish (Native)</w:t>
      </w:r>
    </w:p>
    <w:p>
      <w:pPr>
        <w:numPr>
          <w:ilvl w:val="0"/>
          <w:numId w:val="1007"/>
        </w:numPr>
        <w:pStyle w:val="Compact"/>
      </w:pPr>
      <w:r>
        <w:t xml:space="preserve">English (Advanced – TOEFL iBT 105)</w:t>
      </w:r>
    </w:p>
    <w:bookmarkEnd w:id="29"/>
    <w:bookmarkStart w:id="30" w:name="professional-affiliations"/>
    <w:p>
      <w:pPr>
        <w:pStyle w:val="Heading3"/>
      </w:pPr>
      <w:r>
        <w:rPr>
          <w:bCs/>
          <w:b/>
        </w:rPr>
        <w:t xml:space="preserve">Professional Affiliations</w:t>
      </w:r>
    </w:p>
    <w:p>
      <w:pPr>
        <w:numPr>
          <w:ilvl w:val="0"/>
          <w:numId w:val="1008"/>
        </w:numPr>
        <w:pStyle w:val="Compact"/>
      </w:pPr>
      <w:r>
        <w:rPr>
          <w:bCs/>
          <w:b/>
        </w:rPr>
        <w:t xml:space="preserve">Colombian Society of Pharmacists (SOFACO)</w:t>
      </w:r>
      <w:r>
        <w:t xml:space="preserve"> </w:t>
      </w:r>
      <w:r>
        <w:t xml:space="preserve">– Member since 2018</w:t>
      </w:r>
    </w:p>
    <w:p>
      <w:pPr>
        <w:numPr>
          <w:ilvl w:val="0"/>
          <w:numId w:val="1008"/>
        </w:numPr>
        <w:pStyle w:val="Compact"/>
      </w:pPr>
      <w:r>
        <w:rPr>
          <w:bCs/>
          <w:b/>
        </w:rPr>
        <w:t xml:space="preserve">American Association of Pharmaceutical Scientists (AAPS)</w:t>
      </w:r>
      <w:r>
        <w:t xml:space="preserve"> </w:t>
      </w:r>
      <w:r>
        <w:t xml:space="preserve">– Member since 2021</w:t>
      </w:r>
    </w:p>
    <w:bookmarkEnd w:id="30"/>
    <w:bookmarkStart w:id="31" w:name="community-engagement"/>
    <w:p>
      <w:pPr>
        <w:pStyle w:val="Heading3"/>
      </w:pPr>
      <w:r>
        <w:rPr>
          <w:bCs/>
          <w:b/>
        </w:rPr>
        <w:t xml:space="preserve">Community Engagement</w:t>
      </w:r>
    </w:p>
    <w:p>
      <w:pPr>
        <w:numPr>
          <w:ilvl w:val="0"/>
          <w:numId w:val="1009"/>
        </w:numPr>
        <w:pStyle w:val="Compact"/>
      </w:pPr>
      <w:r>
        <w:t xml:space="preserve">Volunteer pharmacist at "Farmacia Comunitaria" in Medellín, providing free consultations and medications to low-income patients.</w:t>
      </w:r>
    </w:p>
    <w:p>
      <w:pPr>
        <w:numPr>
          <w:ilvl w:val="0"/>
          <w:numId w:val="1009"/>
        </w:numPr>
        <w:pStyle w:val="Compact"/>
      </w:pPr>
      <w:r>
        <w:t xml:space="preserve">Organized educational workshops on medication safety for local schools and community centers in El Poblado.</w:t>
      </w:r>
    </w:p>
    <w:p>
      <w:pPr>
        <w:numPr>
          <w:ilvl w:val="0"/>
          <w:numId w:val="1009"/>
        </w:numPr>
        <w:pStyle w:val="Compact"/>
      </w:pPr>
      <w:r>
        <w:t xml:space="preserve">Collaborated with NGOs to distribute essential medicines during the 2020 pandemic, supporting public health initiatives in Medellín.</w:t>
      </w:r>
    </w:p>
    <w:bookmarkEnd w:id="31"/>
    <w:bookmarkStart w:id="32" w:name="additional-information"/>
    <w:p>
      <w:pPr>
        <w:pStyle w:val="Heading3"/>
      </w:pPr>
      <w:r>
        <w:rPr>
          <w:bCs/>
          <w:b/>
        </w:rPr>
        <w:t xml:space="preserve">Additional Information</w:t>
      </w:r>
    </w:p>
    <w:p>
      <w:pPr>
        <w:pStyle w:val="FirstParagraph"/>
      </w:pPr>
      <w:r>
        <w:rPr>
          <w:bCs/>
          <w:b/>
        </w:rPr>
        <w:t xml:space="preserve">Citizenship:</w:t>
      </w:r>
      <w:r>
        <w:t xml:space="preserve"> </w:t>
      </w:r>
      <w:r>
        <w:t xml:space="preserve">Colombian</w:t>
      </w:r>
      <w:r>
        <w:br/>
      </w:r>
      <w:r>
        <w:rPr>
          <w:bCs/>
          <w:b/>
        </w:rPr>
        <w:t xml:space="preserve">Driving License:</w:t>
      </w:r>
      <w:r>
        <w:t xml:space="preserve"> </w:t>
      </w:r>
      <w:r>
        <w:t xml:space="preserve">Category B (Valid)</w:t>
      </w:r>
      <w:r>
        <w:br/>
      </w:r>
      <w:r>
        <w:rPr>
          <w:bCs/>
          <w:b/>
        </w:rPr>
        <w:t xml:space="preserve">Hobbies:</w:t>
      </w:r>
      <w:r>
        <w:t xml:space="preserve"> </w:t>
      </w:r>
      <w:r>
        <w:t xml:space="preserve">Researching pharmaceutical innovations, hiking in the Andes near Medellín, and mentoring pharmacy students.</w:t>
      </w:r>
    </w:p>
    <w:bookmarkEnd w:id="32"/>
    <w:p>
      <w:pPr>
        <w:pStyle w:val="BodyText"/>
      </w:pPr>
      <w:r>
        <w:rPr>
          <w:iCs/>
          <w:i/>
        </w:rPr>
        <w:t xml:space="preserve">This Curriculum Vitae is tailored for a Pharmacist seeking employment opportunities in Colombia Medellín. It emphasizes local expertise, regulatory knowledge, and community involvement to meet the unique demands of the pharmaceutical sector in this region.</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Colombia Medellín</dc:title>
  <dc:creator/>
  <dc:language>en</dc:language>
  <cp:keywords/>
  <dcterms:created xsi:type="dcterms:W3CDTF">2026-07-28T16:08:16Z</dcterms:created>
  <dcterms:modified xsi:type="dcterms:W3CDTF">2026-07-28T16:08:16Z</dcterms:modified>
</cp:coreProperties>
</file>

<file path=docProps/custom.xml><?xml version="1.0" encoding="utf-8"?>
<Properties xmlns="http://schemas.openxmlformats.org/officeDocument/2006/custom-properties" xmlns:vt="http://schemas.openxmlformats.org/officeDocument/2006/docPropsVTypes"/>
</file>