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France</w:t>
      </w:r>
      <w:r>
        <w:t xml:space="preserve"> </w:t>
      </w:r>
      <w:r>
        <w:t xml:space="preserve">Lyon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[Date of Birth]</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Address:</w:t>
      </w:r>
      <w:r>
        <w:t xml:space="preserve"> </w:t>
      </w:r>
      <w:r>
        <w:t xml:space="preserve">Lyon, France</w:t>
      </w:r>
      <w:r>
        <w:br/>
      </w:r>
      <w:r>
        <w:rPr>
          <w:bCs/>
          <w:b/>
        </w:rPr>
        <w:t xml:space="preserve">Nationality:</w:t>
      </w:r>
      <w:r>
        <w:t xml:space="preserve"> </w:t>
      </w:r>
      <w:r>
        <w:t xml:space="preserve">French</w:t>
      </w:r>
    </w:p>
    <w:bookmarkEnd w:id="20"/>
    <w:bookmarkStart w:id="21" w:name="professional-summary"/>
    <w:p>
      <w:pPr>
        <w:pStyle w:val="Heading2"/>
      </w:pPr>
      <w:r>
        <w:t xml:space="preserve">Professional Summary</w:t>
      </w:r>
    </w:p>
    <w:p>
      <w:pPr>
        <w:pStyle w:val="FirstParagraph"/>
      </w:pPr>
      <w:r>
        <w:t xml:space="preserve">A dedicated and experienced Pharmacist with [X years] of expertise in the pharmaceutical field, specializing in patient care, medication management, and compliance with French healthcare regulations. Proven track record of delivering high-quality services to diverse communities in Lyon. Committed to advancing public health through education, innovation, and collaboration with local healthcare providers. A strong advocate for the role of pharmacists in France's evolving healthcare landscape.</w:t>
      </w:r>
    </w:p>
    <w:bookmarkEnd w:id="21"/>
    <w:bookmarkStart w:id="22" w:name="education"/>
    <w:p>
      <w:pPr>
        <w:pStyle w:val="Heading2"/>
      </w:pPr>
      <w:r>
        <w:t xml:space="preserve">Education</w:t>
      </w:r>
    </w:p>
    <w:p>
      <w:pPr>
        <w:numPr>
          <w:ilvl w:val="0"/>
          <w:numId w:val="1001"/>
        </w:numPr>
        <w:pStyle w:val="Compact"/>
      </w:pPr>
      <w:r>
        <w:rPr>
          <w:bCs/>
          <w:b/>
        </w:rPr>
        <w:t xml:space="preserve">Diplôme d'État de Pharmacien (DEP)</w:t>
      </w:r>
      <w:r>
        <w:t xml:space="preserve">, [University Name], Lyon, France</w:t>
      </w:r>
      <w:r>
        <w:br/>
      </w:r>
      <w:r>
        <w:rPr>
          <w:iCs/>
          <w:i/>
        </w:rPr>
        <w:t xml:space="preserve">Graduated: [Year]</w:t>
      </w:r>
      <w:r>
        <w:br/>
      </w:r>
      <w:r>
        <w:t xml:space="preserve">Relevant coursework: Pharmacology, Medicinal Chemistry, Public Health Policy, French Healthcare System.</w:t>
      </w:r>
    </w:p>
    <w:p>
      <w:pPr>
        <w:numPr>
          <w:ilvl w:val="0"/>
          <w:numId w:val="1001"/>
        </w:numPr>
        <w:pStyle w:val="Compact"/>
      </w:pPr>
      <w:r>
        <w:rPr>
          <w:bCs/>
          <w:b/>
        </w:rPr>
        <w:t xml:space="preserve">Master's Degree in Pharmaceutical Sciences</w:t>
      </w:r>
      <w:r>
        <w:t xml:space="preserve">, [University Name], Lyon, France</w:t>
      </w:r>
      <w:r>
        <w:br/>
      </w:r>
      <w:r>
        <w:rPr>
          <w:iCs/>
          <w:i/>
        </w:rPr>
        <w:t xml:space="preserve">Graduated: [Year]</w:t>
      </w:r>
      <w:r>
        <w:br/>
      </w:r>
      <w:r>
        <w:t xml:space="preserve">Research focus: Medication adherence strategies and pharmaceutical ethics in France.</w:t>
      </w:r>
    </w:p>
    <w:bookmarkEnd w:id="22"/>
    <w:bookmarkStart w:id="26" w:name="professional-experience"/>
    <w:p>
      <w:pPr>
        <w:pStyle w:val="Heading2"/>
      </w:pPr>
      <w:r>
        <w:t xml:space="preserve">Professional Experience</w:t>
      </w:r>
    </w:p>
    <w:bookmarkStart w:id="23" w:name="pharmacist"/>
    <w:p>
      <w:pPr>
        <w:pStyle w:val="Heading3"/>
      </w:pPr>
      <w:r>
        <w:t xml:space="preserve">Pharmacist</w:t>
      </w:r>
    </w:p>
    <w:p>
      <w:pPr>
        <w:pStyle w:val="FirstParagraph"/>
      </w:pPr>
      <w:r>
        <w:rPr>
          <w:bCs/>
          <w:b/>
        </w:rPr>
        <w:t xml:space="preserve">[Pharmacy Name]</w:t>
      </w:r>
      <w:r>
        <w:t xml:space="preserve">, Lyon, France</w:t>
      </w:r>
      <w:r>
        <w:br/>
      </w:r>
      <w:r>
        <w:rPr>
          <w:iCs/>
          <w:i/>
        </w:rPr>
        <w:t xml:space="preserve">January 2018 – Present</w:t>
      </w:r>
      <w:r>
        <w:br/>
      </w:r>
    </w:p>
    <w:p>
      <w:pPr>
        <w:numPr>
          <w:ilvl w:val="0"/>
          <w:numId w:val="1002"/>
        </w:numPr>
        <w:pStyle w:val="Compact"/>
      </w:pPr>
      <w:r>
        <w:t xml:space="preserve">Managed daily operations of the pharmacy, including prescription validation, medication dispensing, and patient consultations in accordance with French regulatory standards.</w:t>
      </w:r>
    </w:p>
    <w:p>
      <w:pPr>
        <w:numPr>
          <w:ilvl w:val="0"/>
          <w:numId w:val="1002"/>
        </w:numPr>
        <w:pStyle w:val="Compact"/>
      </w:pPr>
      <w:r>
        <w:t xml:space="preserve">Provided personalized health advice to patients in Lyon, emphasizing the importance of medication safety and adherence to treatment plans.</w:t>
      </w:r>
    </w:p>
    <w:p>
      <w:pPr>
        <w:numPr>
          <w:ilvl w:val="0"/>
          <w:numId w:val="1002"/>
        </w:numPr>
        <w:pStyle w:val="Compact"/>
      </w:pPr>
      <w:r>
        <w:t xml:space="preserve">Collaborated with local GPs and hospitals in Lyon to optimize patient care through accurate drug information and monitoring.</w:t>
      </w:r>
    </w:p>
    <w:p>
      <w:pPr>
        <w:numPr>
          <w:ilvl w:val="0"/>
          <w:numId w:val="1002"/>
        </w:numPr>
        <w:pStyle w:val="Compact"/>
      </w:pPr>
      <w:r>
        <w:t xml:space="preserve">Implemented digital tools for inventory management, improving efficiency by 20% within the first year.</w:t>
      </w:r>
    </w:p>
    <w:p>
      <w:pPr>
        <w:numPr>
          <w:ilvl w:val="0"/>
          <w:numId w:val="1002"/>
        </w:numPr>
        <w:pStyle w:val="Compact"/>
      </w:pPr>
      <w:r>
        <w:t xml:space="preserve">Conducted community health initiatives in Lyon, such as free blood pressure screenings and vaccination campaigns.</w:t>
      </w:r>
    </w:p>
    <w:bookmarkEnd w:id="23"/>
    <w:bookmarkStart w:id="24" w:name="pharmacist-intern"/>
    <w:p>
      <w:pPr>
        <w:pStyle w:val="Heading3"/>
      </w:pPr>
      <w:r>
        <w:t xml:space="preserve">Pharmacist Intern</w:t>
      </w:r>
    </w:p>
    <w:p>
      <w:pPr>
        <w:pStyle w:val="FirstParagraph"/>
      </w:pPr>
      <w:r>
        <w:rPr>
          <w:bCs/>
          <w:b/>
        </w:rPr>
        <w:t xml:space="preserve">[Hospital Name]</w:t>
      </w:r>
      <w:r>
        <w:t xml:space="preserve">, Lyon, France</w:t>
      </w:r>
      <w:r>
        <w:br/>
      </w:r>
      <w:r>
        <w:rPr>
          <w:iCs/>
          <w:i/>
        </w:rPr>
        <w:t xml:space="preserve">June 2016 – December 2017</w:t>
      </w:r>
      <w:r>
        <w:br/>
      </w:r>
    </w:p>
    <w:p>
      <w:pPr>
        <w:numPr>
          <w:ilvl w:val="0"/>
          <w:numId w:val="1003"/>
        </w:numPr>
        <w:pStyle w:val="Compact"/>
      </w:pPr>
      <w:r>
        <w:t xml:space="preserve">Gained hands-on experience in hospital pharmacy settings, focusing on the preparation and distribution of medications for inpatients.</w:t>
      </w:r>
    </w:p>
    <w:p>
      <w:pPr>
        <w:numPr>
          <w:ilvl w:val="0"/>
          <w:numId w:val="1003"/>
        </w:numPr>
        <w:pStyle w:val="Compact"/>
      </w:pPr>
      <w:r>
        <w:t xml:space="preserve">Supported clinical teams in Lyon by ensuring accurate dosing and minimizing drug interactions.</w:t>
      </w:r>
    </w:p>
    <w:p>
      <w:pPr>
        <w:numPr>
          <w:ilvl w:val="0"/>
          <w:numId w:val="1003"/>
        </w:numPr>
        <w:pStyle w:val="Compact"/>
      </w:pPr>
      <w:r>
        <w:t xml:space="preserve">Participated in pharmacovigilance activities to monitor adverse drug reactions, contributing to the safety of patients in France.</w:t>
      </w:r>
    </w:p>
    <w:bookmarkEnd w:id="24"/>
    <w:bookmarkStart w:id="25" w:name="pharmaceutical-research-assistant"/>
    <w:p>
      <w:pPr>
        <w:pStyle w:val="Heading3"/>
      </w:pPr>
      <w:r>
        <w:t xml:space="preserve">Pharmaceutical Research Assistant</w:t>
      </w:r>
    </w:p>
    <w:p>
      <w:pPr>
        <w:pStyle w:val="FirstParagraph"/>
      </w:pPr>
      <w:r>
        <w:rPr>
          <w:bCs/>
          <w:b/>
        </w:rPr>
        <w:t xml:space="preserve">[Research Institute Name]</w:t>
      </w:r>
      <w:r>
        <w:t xml:space="preserve">, Lyon, France</w:t>
      </w:r>
      <w:r>
        <w:br/>
      </w:r>
      <w:r>
        <w:rPr>
          <w:iCs/>
          <w:i/>
        </w:rPr>
        <w:t xml:space="preserve">January 2015 – May 2016</w:t>
      </w:r>
      <w:r>
        <w:br/>
      </w:r>
    </w:p>
    <w:p>
      <w:pPr>
        <w:numPr>
          <w:ilvl w:val="0"/>
          <w:numId w:val="1004"/>
        </w:numPr>
        <w:pStyle w:val="Compact"/>
      </w:pPr>
      <w:r>
        <w:t xml:space="preserve">Conducted research on the efficacy of new drug formulations, with a focus on chronic disease management in France.</w:t>
      </w:r>
    </w:p>
    <w:p>
      <w:pPr>
        <w:numPr>
          <w:ilvl w:val="0"/>
          <w:numId w:val="1004"/>
        </w:numPr>
        <w:pStyle w:val="Compact"/>
      </w:pPr>
      <w:r>
        <w:t xml:space="preserve">Collaborated with pharmaceutical companies to evaluate clinical trial data and regulatory compliance.</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Technical Proficiency:</w:t>
      </w:r>
      <w:r>
        <w:t xml:space="preserve"> </w:t>
      </w:r>
      <w:r>
        <w:t xml:space="preserve">Expertise in French pharmaceutical regulations, including the National Health Insurance (Sécurité Sociale) system. Familiarity with pharmacy software like [Software Name] and [Software Name].</w:t>
      </w:r>
    </w:p>
    <w:p>
      <w:pPr>
        <w:numPr>
          <w:ilvl w:val="0"/>
          <w:numId w:val="1005"/>
        </w:numPr>
        <w:pStyle w:val="Compact"/>
      </w:pPr>
      <w:r>
        <w:rPr>
          <w:bCs/>
          <w:b/>
        </w:rPr>
        <w:t xml:space="preserve">Patient-Centered Care:</w:t>
      </w:r>
      <w:r>
        <w:t xml:space="preserve"> </w:t>
      </w:r>
      <w:r>
        <w:t xml:space="preserve">Strong communication skills to educate patients on medication use, side effects, and drug interactions in Lyon’s multicultural environment.</w:t>
      </w:r>
    </w:p>
    <w:p>
      <w:pPr>
        <w:numPr>
          <w:ilvl w:val="0"/>
          <w:numId w:val="1005"/>
        </w:numPr>
        <w:pStyle w:val="Compact"/>
      </w:pPr>
      <w:r>
        <w:rPr>
          <w:bCs/>
          <w:b/>
        </w:rPr>
        <w:t xml:space="preserve">Leadership:</w:t>
      </w:r>
      <w:r>
        <w:t xml:space="preserve"> </w:t>
      </w:r>
      <w:r>
        <w:t xml:space="preserve">Ability to manage pharmacy teams and train junior pharmacists in compliance with France’s strict healthcare protocols.</w:t>
      </w:r>
    </w:p>
    <w:p>
      <w:pPr>
        <w:numPr>
          <w:ilvl w:val="0"/>
          <w:numId w:val="1005"/>
        </w:numPr>
        <w:pStyle w:val="Compact"/>
      </w:pPr>
      <w:r>
        <w:rPr>
          <w:bCs/>
          <w:b/>
        </w:rPr>
        <w:t xml:space="preserve">Critical Thinking:</w:t>
      </w:r>
      <w:r>
        <w:t xml:space="preserve"> </w:t>
      </w:r>
      <w:r>
        <w:t xml:space="preserve">Skilled in analyzing prescriptions for accuracy, identifying potential errors, and resolving medication-related issues swiftly.</w:t>
      </w:r>
    </w:p>
    <w:p>
      <w:pPr>
        <w:numPr>
          <w:ilvl w:val="0"/>
          <w:numId w:val="1005"/>
        </w:numPr>
        <w:pStyle w:val="Compact"/>
      </w:pPr>
      <w:r>
        <w:rPr>
          <w:bCs/>
          <w:b/>
        </w:rPr>
        <w:t xml:space="preserve">Language:</w:t>
      </w:r>
      <w:r>
        <w:t xml:space="preserve"> </w:t>
      </w:r>
      <w:r>
        <w:t xml:space="preserve">Fluent in French (C1 level), with intermediate proficiency in English for international collaboration.</w: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Diplôme d'État de Pharmacien (DEP)</w:t>
      </w:r>
      <w:r>
        <w:t xml:space="preserve">, Ministry of Health, France</w:t>
      </w:r>
      <w:r>
        <w:br/>
      </w:r>
      <w:r>
        <w:t xml:space="preserve">Validated: [Year]</w:t>
      </w:r>
    </w:p>
    <w:p>
      <w:pPr>
        <w:numPr>
          <w:ilvl w:val="0"/>
          <w:numId w:val="1006"/>
        </w:numPr>
        <w:pStyle w:val="Compact"/>
      </w:pPr>
      <w:r>
        <w:rPr>
          <w:bCs/>
          <w:b/>
        </w:rPr>
        <w:t xml:space="preserve">Pharmaceutical Ethics Certificate</w:t>
      </w:r>
      <w:r>
        <w:t xml:space="preserve">, [Institution Name], Lyon, France</w:t>
      </w:r>
      <w:r>
        <w:br/>
      </w:r>
      <w:r>
        <w:t xml:space="preserve">Completed: [Year]</w:t>
      </w:r>
    </w:p>
    <w:p>
      <w:pPr>
        <w:numPr>
          <w:ilvl w:val="0"/>
          <w:numId w:val="1006"/>
        </w:numPr>
        <w:pStyle w:val="Compact"/>
      </w:pPr>
      <w:r>
        <w:rPr>
          <w:bCs/>
          <w:b/>
        </w:rPr>
        <w:t xml:space="preserve">Advanced Medication Management Training</w:t>
      </w:r>
      <w:r>
        <w:t xml:space="preserve">, [Training Provider], Lyon, France</w:t>
      </w:r>
      <w:r>
        <w:br/>
      </w:r>
      <w:r>
        <w:t xml:space="preserve">Completed: [Year]</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Ordre des Pharmaciens (French Pharmacy Council) and the Association Nationale des Pharmaciens d’Officine (ANP). Actively participates in workshops and conferences in Lyon to stay updated on pharmaceutical advancements.</w:t>
      </w:r>
    </w:p>
    <w:p>
      <w:pPr>
        <w:pStyle w:val="BodyText"/>
      </w:pPr>
      <w:r>
        <w:rPr>
          <w:bCs/>
          <w:b/>
        </w:rPr>
        <w:t xml:space="preserve">Volunteer Work:</w:t>
      </w:r>
      <w:r>
        <w:t xml:space="preserve"> </w:t>
      </w:r>
      <w:r>
        <w:t xml:space="preserve">Organized free health awareness programs for underserved communities in Lyon, focusing on chronic disease prevention and medication literacy.</w:t>
      </w:r>
    </w:p>
    <w:p>
      <w:pPr>
        <w:pStyle w:val="BodyText"/>
      </w:pPr>
      <w:r>
        <w:rPr>
          <w:bCs/>
          <w:b/>
        </w:rPr>
        <w:t xml:space="preserve">Community Engagement:</w:t>
      </w:r>
      <w:r>
        <w:t xml:space="preserve"> </w:t>
      </w:r>
      <w:r>
        <w:t xml:space="preserve">Partnered with local schools and NGOs in Lyon to promote healthy lifestyles and responsible drug use among youth.</w:t>
      </w:r>
    </w:p>
    <w:bookmarkEnd w:id="29"/>
    <w:bookmarkStart w:id="30" w:name="references"/>
    <w:p>
      <w:pPr>
        <w:pStyle w:val="Heading2"/>
      </w:pPr>
      <w:r>
        <w:t xml:space="preserve">References</w:t>
      </w:r>
    </w:p>
    <w:p>
      <w:pPr>
        <w:pStyle w:val="FirstParagraph"/>
      </w:pPr>
      <w:r>
        <w:t xml:space="preserve">Available upon request. References include former colleagues, supervisors, and healthcare professionals from Lyon’s pharmacy sector.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France Lyon</dc:title>
  <dc:creator/>
  <dc:language>en</dc:language>
  <cp:keywords/>
  <dcterms:created xsi:type="dcterms:W3CDTF">2026-07-22T08:48:45Z</dcterms:created>
  <dcterms:modified xsi:type="dcterms:W3CDTF">2026-07-22T08:48:45Z</dcterms:modified>
</cp:coreProperties>
</file>

<file path=docProps/custom.xml><?xml version="1.0" encoding="utf-8"?>
<Properties xmlns="http://schemas.openxmlformats.org/officeDocument/2006/custom-properties" xmlns:vt="http://schemas.openxmlformats.org/officeDocument/2006/docPropsVTypes"/>
</file>