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Frankfurt am Main,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Pharmacist with over [X years] of experience in the pharmaceutical industry, specializing in patient care, medication management, and pharmacy operations. Proficient in adhering to German pharmaceutical regulations and standards while delivering high-quality services to diverse patient populations. Committed to providing expert advice on drug therapy, ensuring safety, efficacy, and cost-effectiveness of medications. Passionate about contributing to public health through innovation and collaboration in Germany’s dynamic healthcare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Pharmacy</w:t>
      </w:r>
    </w:p>
    <w:p>
      <w:pPr>
        <w:pStyle w:val="BodyText"/>
      </w:pPr>
      <w:r>
        <w:t xml:space="preserve">[University Name], Frankfurt am Main, Germany</w:t>
      </w:r>
    </w:p>
    <w:p>
      <w:pPr>
        <w:numPr>
          <w:ilvl w:val="0"/>
          <w:numId w:val="1001"/>
        </w:numPr>
        <w:pStyle w:val="Compact"/>
      </w:pPr>
      <w:r>
        <w:t xml:space="preserve">Graduated with honors in [Year]</w:t>
      </w:r>
    </w:p>
    <w:p>
      <w:pPr>
        <w:numPr>
          <w:ilvl w:val="0"/>
          <w:numId w:val="1001"/>
        </w:numPr>
        <w:pStyle w:val="Compact"/>
      </w:pPr>
      <w:r>
        <w:t xml:space="preserve">Specialized in clinical pharmacy and pharmacology</w:t>
      </w:r>
    </w:p>
    <w:p>
      <w:pPr>
        <w:numPr>
          <w:ilvl w:val="0"/>
          <w:numId w:val="1001"/>
        </w:numPr>
        <w:pStyle w:val="Compact"/>
      </w:pPr>
      <w:r>
        <w:t xml:space="preserve">Completed internship at [Hospital/Pharmacy Name], Frankfurt, focusing on patient counseling and prescription validation</w:t>
      </w:r>
    </w:p>
    <w:p>
      <w:pPr>
        <w:pStyle w:val="FirstParagraph"/>
      </w:pPr>
      <w:r>
        <w:rPr>
          <w:bCs/>
          <w:b/>
        </w:rPr>
        <w:t xml:space="preserve">Masters of Science in Pharmaceutical Sciences</w:t>
      </w:r>
    </w:p>
    <w:p>
      <w:pPr>
        <w:pStyle w:val="BodyText"/>
      </w:pPr>
      <w:r>
        <w:t xml:space="preserve">[University Name], Germany</w:t>
      </w:r>
    </w:p>
    <w:p>
      <w:pPr>
        <w:numPr>
          <w:ilvl w:val="0"/>
          <w:numId w:val="1002"/>
        </w:numPr>
        <w:pStyle w:val="Compact"/>
      </w:pPr>
      <w:r>
        <w:t xml:space="preserve">Research focused on drug development and regulatory affairs in the European market</w:t>
      </w:r>
    </w:p>
    <w:p>
      <w:pPr>
        <w:numPr>
          <w:ilvl w:val="0"/>
          <w:numId w:val="1002"/>
        </w:numPr>
        <w:pStyle w:val="Compact"/>
      </w:pPr>
      <w:r>
        <w:t xml:space="preserve">Published a thesis on "Optimizing Medication Adherence in Chronic Disease Management"</w:t>
      </w:r>
    </w:p>
    <w:p>
      <w:pPr>
        <w:pStyle w:val="FirstParagraph"/>
      </w:pPr>
      <w:r>
        <w:rPr>
          <w:bCs/>
          <w:b/>
        </w:rPr>
        <w:t xml:space="preserve">State Examination (Staatsexamen) - Pharmacist</w:t>
      </w:r>
    </w:p>
    <w:p>
      <w:pPr>
        <w:pStyle w:val="BodyText"/>
      </w:pPr>
      <w:r>
        <w:t xml:space="preserve">[Pharmacy Licensing Authority], Frankfurt am Main, Germany</w:t>
      </w:r>
    </w:p>
    <w:p>
      <w:pPr>
        <w:numPr>
          <w:ilvl w:val="0"/>
          <w:numId w:val="1003"/>
        </w:numPr>
        <w:pStyle w:val="Compact"/>
      </w:pPr>
      <w:r>
        <w:t xml:space="preserve">Passed the rigorous examination required to practice as a licensed pharmacist in Germany</w:t>
      </w:r>
    </w:p>
    <w:p>
      <w:pPr>
        <w:numPr>
          <w:ilvl w:val="0"/>
          <w:numId w:val="1003"/>
        </w:numPr>
        <w:pStyle w:val="Compact"/>
      </w:pPr>
      <w:r>
        <w:t xml:space="preserve">Qualified to work in community pharmacies, hospitals, and pharmaceutical industries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8a6e9933fa10ffafd99d3e8e776f4b93ac401f3"/>
    <w:p>
      <w:pPr>
        <w:pStyle w:val="Heading3"/>
      </w:pPr>
      <w:r>
        <w:t xml:space="preserve">Pharmacist | [Community Pharmacy Name], Frankfurt am Main, Germany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expert pharmaceutical advice to over 500 patients weekly, ensuring accurate prescription fulfillment and medication safety</w:t>
      </w:r>
    </w:p>
    <w:p>
      <w:pPr>
        <w:numPr>
          <w:ilvl w:val="0"/>
          <w:numId w:val="1004"/>
        </w:numPr>
        <w:pStyle w:val="Compact"/>
      </w:pPr>
      <w:r>
        <w:t xml:space="preserve">Managed inventory of prescription and over-the-counter medications, optimizing stock levels to meet patient demand in Germany’s competitive market</w:t>
      </w:r>
    </w:p>
    <w:p>
      <w:pPr>
        <w:numPr>
          <w:ilvl w:val="0"/>
          <w:numId w:val="1004"/>
        </w:numPr>
        <w:pStyle w:val="Compact"/>
      </w:pPr>
      <w:r>
        <w:t xml:space="preserve">Collaborated with physicians and healthcare providers to review drug interactions and recommend therapeutic alternatives</w:t>
      </w:r>
    </w:p>
    <w:p>
      <w:pPr>
        <w:numPr>
          <w:ilvl w:val="0"/>
          <w:numId w:val="1004"/>
        </w:numPr>
        <w:pStyle w:val="Compact"/>
      </w:pPr>
      <w:r>
        <w:t xml:space="preserve">Conducted health screenings for diabetes, hypertension, and cholesterol at the pharmacy location in Frankfurt</w:t>
      </w:r>
    </w:p>
    <w:bookmarkEnd w:id="23"/>
    <w:bookmarkStart w:id="24" w:name="X8df6d4726f2884b40306f1390397bbd8f89b8b2"/>
    <w:p>
      <w:pPr>
        <w:pStyle w:val="Heading3"/>
      </w:pPr>
      <w:r>
        <w:t xml:space="preserve">Pharmaceutical Intern | [Hospital Name], Frankfurt am Main, Germany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preparation and distribution of medications for inpatients and outpatients</w:t>
      </w:r>
    </w:p>
    <w:p>
      <w:pPr>
        <w:numPr>
          <w:ilvl w:val="0"/>
          <w:numId w:val="1005"/>
        </w:numPr>
        <w:pStyle w:val="Compact"/>
      </w:pPr>
      <w:r>
        <w:t xml:space="preserve">Monitored patient medication regimens to identify potential adverse effects or therapeutic gaps</w:t>
      </w:r>
    </w:p>
    <w:p>
      <w:pPr>
        <w:numPr>
          <w:ilvl w:val="0"/>
          <w:numId w:val="1005"/>
        </w:numPr>
        <w:pStyle w:val="Compact"/>
      </w:pPr>
      <w:r>
        <w:t xml:space="preserve">Participated in multidisciplinary team meetings to improve clinical outcomes through evidence-based prescribing</w:t>
      </w:r>
    </w:p>
    <w:p>
      <w:pPr>
        <w:numPr>
          <w:ilvl w:val="0"/>
          <w:numId w:val="1005"/>
        </w:numPr>
        <w:pStyle w:val="Compact"/>
      </w:pPr>
      <w:r>
        <w:t xml:space="preserve">Trained junior pharmacy students on German pharmaceutical protocols and documentation standards</w:t>
      </w:r>
    </w:p>
    <w:bookmarkEnd w:id="24"/>
    <w:bookmarkStart w:id="25" w:name="X22a22c2b55fe51f34942b556f74157c6cf8a1b4"/>
    <w:p>
      <w:pPr>
        <w:pStyle w:val="Heading3"/>
      </w:pPr>
      <w:r>
        <w:t xml:space="preserve">Pharmaceutical Consultant | [Pharmaceutical Company Name], Germany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Provided expert guidance on drug formulations, regulatory compliance, and market access strategies for new pharmaceutical products in Germany</w:t>
      </w:r>
    </w:p>
    <w:p>
      <w:pPr>
        <w:numPr>
          <w:ilvl w:val="0"/>
          <w:numId w:val="1006"/>
        </w:numPr>
        <w:pStyle w:val="Compact"/>
      </w:pPr>
      <w:r>
        <w:t xml:space="preserve">Developed educational materials for healthcare professionals in Frankfurt on emerging therapies and drug safety updates</w:t>
      </w:r>
    </w:p>
    <w:p>
      <w:pPr>
        <w:numPr>
          <w:ilvl w:val="0"/>
          <w:numId w:val="1006"/>
        </w:numPr>
        <w:pStyle w:val="Compact"/>
      </w:pPr>
      <w:r>
        <w:t xml:space="preserve">Supported clinical trials by ensuring adherence to Good Clinical Practice (GCP) guidelines in Germany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Pharmaceutical Knowledge:</w:t>
      </w:r>
      <w:r>
        <w:t xml:space="preserve"> </w:t>
      </w:r>
      <w:r>
        <w:t xml:space="preserve">Expertise in drug classification, mechanisms of action, and therapeutic applications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Familiarity with German pharmaceutical laws (e.g., AMG, BtMG) and EU directives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address patient concerns in Germany’s multicultural environment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Proficiency:</w:t>
      </w:r>
      <w:r>
        <w:t xml:space="preserve"> </w:t>
      </w:r>
      <w:r>
        <w:t xml:space="preserve">Proficient in pharmacy management systems (e.g., SAP, Zebra), electronic prescriptions, and EHR integration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basic knowledge of French/Spanish (if applicable)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8"/>
        </w:numPr>
        <w:pStyle w:val="Compact"/>
      </w:pPr>
      <w:r>
        <w:t xml:space="preserve">Pharmacist License issued by the [Apothekerkammer Frankfurt], Germany</w:t>
      </w:r>
    </w:p>
    <w:p>
      <w:pPr>
        <w:numPr>
          <w:ilvl w:val="0"/>
          <w:numId w:val="1008"/>
        </w:numPr>
        <w:pStyle w:val="Compact"/>
      </w:pPr>
      <w:r>
        <w:t xml:space="preserve">Certificate in Pharmaceutical Quality Assurance (PQA) from [Institution Name]</w:t>
      </w:r>
    </w:p>
    <w:p>
      <w:pPr>
        <w:numPr>
          <w:ilvl w:val="0"/>
          <w:numId w:val="1008"/>
        </w:numPr>
        <w:pStyle w:val="Compact"/>
      </w:pPr>
      <w:r>
        <w:t xml:space="preserve">Basic Life Support (BLS) and CPR Certification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German Pharmacists’ Association ([Deutsche Apotheker-Zeitung])</w:t>
      </w:r>
    </w:p>
    <w:p>
      <w:pPr>
        <w:numPr>
          <w:ilvl w:val="0"/>
          <w:numId w:val="1009"/>
        </w:numPr>
        <w:pStyle w:val="Compact"/>
      </w:pPr>
      <w:r>
        <w:t xml:space="preserve">Active participant in the Frankfurt Pharmacy Network, contributing to local health initiatives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volunteer at [Local Health Organization], Frankfurt, providing free medication consultations and health education to underserved communities.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workshops on "Medication Safety in the Digital Age" for seniors in Germany, emphasizing the importance of proper drug use and interaction awareness.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Frankfurt am Main,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End w:id="31"/>
    <w:p>
      <w:pPr>
        <w:pStyle w:val="BodyText"/>
      </w:pPr>
      <w:r>
        <w:t xml:space="preserve">© [Year] Curriculum Vitae - Pharmacist in Germany Frankfurt.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</dc:title>
  <dc:creator/>
  <dc:language>en</dc:language>
  <cp:keywords/>
  <dcterms:created xsi:type="dcterms:W3CDTF">2026-05-31T02:03:14Z</dcterms:created>
  <dcterms:modified xsi:type="dcterms:W3CDTF">2026-05-31T02:03:14Z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