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India</w:t>
      </w:r>
      <w:r>
        <w:t xml:space="preserve"> </w:t>
      </w:r>
      <w:r>
        <w:t xml:space="preserve">Mumbai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Mumbai, India]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+91 9876543210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dedicated Pharmacist with over [X years] of experience in the pharmaceutical sector, specializing in drug management, patient counseling, and regulatory compliance. Proficient in managing pharmacy operations across retail and hospital settings in India Mumbai. Committed to delivering high-quality healthcare services while adhering to the stringent guidelines of the Pharmacy Council of India (PCI). A passionate advocate for public health awareness and a strong proponent of ethical pharmaceutical practices.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Mumbai, India - [Year of Completion]</w:t>
      </w:r>
    </w:p>
    <w:p>
      <w:pPr>
        <w:numPr>
          <w:ilvl w:val="0"/>
          <w:numId w:val="1001"/>
        </w:numPr>
        <w:pStyle w:val="Compact"/>
      </w:pPr>
      <w:r>
        <w:rPr>
          <w:bCs/>
          <w:b/>
        </w:rPr>
        <w:t xml:space="preserve">Master of Pharmacy (M.Pharm)</w:t>
      </w:r>
      <w:r>
        <w:t xml:space="preserve">, [Specialization, e.g., Pharmaceutical Chemistry], [University Name], Mumbai, India - [Year of Completion]</w:t>
      </w:r>
    </w:p>
    <w:p>
      <w:pPr>
        <w:numPr>
          <w:ilvl w:val="0"/>
          <w:numId w:val="1001"/>
        </w:numPr>
        <w:pStyle w:val="Compact"/>
      </w:pPr>
      <w:r>
        <w:rPr>
          <w:bCs/>
          <w:b/>
        </w:rPr>
        <w:t xml:space="preserve">Advanced Certification in Clinical Pharmacy</w:t>
      </w:r>
      <w:r>
        <w:t xml:space="preserve">, [Institute Name], Mumbai, India - [Year of Completion]</w:t>
      </w:r>
    </w:p>
    <w:p>
      <w:r>
        <w:pict>
          <v:rect style="width:0;height:1.5pt" o:hralign="center" o:hrstd="t" o:hr="t"/>
        </w:pict>
      </w:r>
    </w:p>
    <w:bookmarkEnd w:id="22"/>
    <w:bookmarkStart w:id="26"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Apex Pharmacy Solutions, Mumbai, India</w:t>
      </w:r>
      <w:r>
        <w:t xml:space="preserve"> </w:t>
      </w:r>
      <w:r>
        <w:t xml:space="preserve">- [Start Year] to [End Year]</w:t>
      </w:r>
    </w:p>
    <w:p>
      <w:pPr>
        <w:numPr>
          <w:ilvl w:val="0"/>
          <w:numId w:val="1002"/>
        </w:numPr>
        <w:pStyle w:val="Compact"/>
      </w:pPr>
      <w:r>
        <w:t xml:space="preserve">Managed day-to-day operations of the pharmacy, including inventory control, prescription validation, and drug distribution.</w:t>
      </w:r>
    </w:p>
    <w:p>
      <w:pPr>
        <w:numPr>
          <w:ilvl w:val="0"/>
          <w:numId w:val="1002"/>
        </w:numPr>
        <w:pStyle w:val="Compact"/>
      </w:pPr>
      <w:r>
        <w:t xml:space="preserve">Provided expert patient counseling on medication usage and potential side effects in both Hindi and English.</w:t>
      </w:r>
    </w:p>
    <w:p>
      <w:pPr>
        <w:numPr>
          <w:ilvl w:val="0"/>
          <w:numId w:val="1002"/>
        </w:numPr>
        <w:pStyle w:val="Compact"/>
      </w:pPr>
      <w:r>
        <w:t xml:space="preserve">Collaborated with physicians to ensure accurate prescription fulfillment and adherence to Indian drug regulations.</w:t>
      </w:r>
    </w:p>
    <w:p>
      <w:pPr>
        <w:numPr>
          <w:ilvl w:val="0"/>
          <w:numId w:val="1002"/>
        </w:numPr>
        <w:pStyle w:val="Compact"/>
      </w:pPr>
      <w:r>
        <w:t xml:space="preserve">Conducted regular audits to maintain compliance with the Pharmacy Council of India (PCI) standards.</w:t>
      </w:r>
    </w:p>
    <w:p>
      <w:pPr>
        <w:numPr>
          <w:ilvl w:val="0"/>
          <w:numId w:val="1002"/>
        </w:numPr>
        <w:pStyle w:val="Compact"/>
      </w:pPr>
      <w:r>
        <w:t xml:space="preserve">Trained junior pharmacists on advanced pharmaceutical practices and ethical guidelines specific to India Mumbai.</w:t>
      </w:r>
    </w:p>
    <w:bookmarkEnd w:id="23"/>
    <w:bookmarkStart w:id="24" w:name="pharmacist"/>
    <w:p>
      <w:pPr>
        <w:pStyle w:val="Heading3"/>
      </w:pPr>
      <w:r>
        <w:t xml:space="preserve">Pharmacist</w:t>
      </w:r>
    </w:p>
    <w:p>
      <w:pPr>
        <w:pStyle w:val="FirstParagraph"/>
      </w:pPr>
      <w:r>
        <w:rPr>
          <w:bCs/>
          <w:b/>
        </w:rPr>
        <w:t xml:space="preserve">Fortis Hospital, Mumbai, India</w:t>
      </w:r>
      <w:r>
        <w:t xml:space="preserve"> </w:t>
      </w:r>
      <w:r>
        <w:t xml:space="preserve">- [Start Year] to [End Year]</w:t>
      </w:r>
    </w:p>
    <w:p>
      <w:pPr>
        <w:numPr>
          <w:ilvl w:val="0"/>
          <w:numId w:val="1003"/>
        </w:numPr>
        <w:pStyle w:val="Compact"/>
      </w:pPr>
      <w:r>
        <w:t xml:space="preserve">Supervised the hospital pharmacy department, ensuring timely availability of medications and medical supplies.</w:t>
      </w:r>
    </w:p>
    <w:p>
      <w:pPr>
        <w:numPr>
          <w:ilvl w:val="0"/>
          <w:numId w:val="1003"/>
        </w:numPr>
        <w:pStyle w:val="Compact"/>
      </w:pPr>
      <w:r>
        <w:t xml:space="preserve">Reviewed and verified prescriptions for accuracy, dosage, and potential drug interactions.</w:t>
      </w:r>
    </w:p>
    <w:p>
      <w:pPr>
        <w:numPr>
          <w:ilvl w:val="0"/>
          <w:numId w:val="1003"/>
        </w:numPr>
        <w:pStyle w:val="Compact"/>
      </w:pPr>
      <w:r>
        <w:t xml:space="preserve">Participated in multidisciplinary healthcare teams to optimize patient treatment plans.</w:t>
      </w:r>
    </w:p>
    <w:p>
      <w:pPr>
        <w:numPr>
          <w:ilvl w:val="0"/>
          <w:numId w:val="1003"/>
        </w:numPr>
        <w:pStyle w:val="Compact"/>
      </w:pPr>
      <w:r>
        <w:t xml:space="preserve">Contributed to the development of hospital protocols for medication safety in line with Indian healthcare regulations.</w:t>
      </w:r>
    </w:p>
    <w:p>
      <w:pPr>
        <w:numPr>
          <w:ilvl w:val="0"/>
          <w:numId w:val="1003"/>
        </w:numPr>
        <w:pStyle w:val="Compact"/>
      </w:pPr>
      <w:r>
        <w:t xml:space="preserve">Maintained detailed records of pharmaceutical transactions and inventory levels using ERP systems.</w:t>
      </w:r>
    </w:p>
    <w:bookmarkEnd w:id="24"/>
    <w:bookmarkStart w:id="25" w:name="intern-pharmacist"/>
    <w:p>
      <w:pPr>
        <w:pStyle w:val="Heading3"/>
      </w:pPr>
      <w:r>
        <w:t xml:space="preserve">Intern Pharmacist</w:t>
      </w:r>
    </w:p>
    <w:p>
      <w:pPr>
        <w:pStyle w:val="FirstParagraph"/>
      </w:pPr>
      <w:r>
        <w:rPr>
          <w:bCs/>
          <w:b/>
        </w:rPr>
        <w:t xml:space="preserve">Apollo Hospitals, Mumbai, India</w:t>
      </w:r>
      <w:r>
        <w:t xml:space="preserve"> </w:t>
      </w:r>
      <w:r>
        <w:t xml:space="preserve">- [Start Year] to [End Year]</w:t>
      </w:r>
    </w:p>
    <w:p>
      <w:pPr>
        <w:numPr>
          <w:ilvl w:val="0"/>
          <w:numId w:val="1004"/>
        </w:numPr>
        <w:pStyle w:val="Compact"/>
      </w:pPr>
      <w:r>
        <w:t xml:space="preserve">Gained hands-on experience in clinical pharmacy practices under the guidance of senior pharmacists.</w:t>
      </w:r>
    </w:p>
    <w:p>
      <w:pPr>
        <w:numPr>
          <w:ilvl w:val="0"/>
          <w:numId w:val="1004"/>
        </w:numPr>
        <w:pStyle w:val="Compact"/>
      </w:pPr>
      <w:r>
        <w:t xml:space="preserve">Participated in hospital rounds to educate patients on medication adherence and health management.</w:t>
      </w:r>
    </w:p>
    <w:p>
      <w:pPr>
        <w:numPr>
          <w:ilvl w:val="0"/>
          <w:numId w:val="1004"/>
        </w:numPr>
        <w:pStyle w:val="Compact"/>
      </w:pPr>
      <w:r>
        <w:t xml:space="preserve">Learned to navigate Indian pharmaceutical laws, including the Drugs &amp; Cosmetics Act, 1940.</w:t>
      </w:r>
    </w:p>
    <w:p>
      <w:r>
        <w:pict>
          <v:rect style="width:0;height:1.5pt" o:hralign="center" o:hrstd="t" o:hr="t"/>
        </w:pict>
      </w:r>
    </w:p>
    <w:bookmarkEnd w:id="25"/>
    <w:bookmarkEnd w:id="26"/>
    <w:bookmarkStart w:id="27" w:name="key-skills"/>
    <w:p>
      <w:pPr>
        <w:pStyle w:val="Heading2"/>
      </w:pPr>
      <w:r>
        <w:t xml:space="preserve">Key Skills</w:t>
      </w:r>
    </w:p>
    <w:p>
      <w:pPr>
        <w:numPr>
          <w:ilvl w:val="0"/>
          <w:numId w:val="1005"/>
        </w:numPr>
        <w:pStyle w:val="Compact"/>
      </w:pPr>
      <w:r>
        <w:t xml:space="preserve">Expertise in drug formulation, storage, and dispensing as per Indian pharmaceutical standards.</w:t>
      </w:r>
    </w:p>
    <w:p>
      <w:pPr>
        <w:numPr>
          <w:ilvl w:val="0"/>
          <w:numId w:val="1005"/>
        </w:numPr>
        <w:pStyle w:val="Compact"/>
      </w:pPr>
      <w:r>
        <w:t xml:space="preserve">Strong knowledge of the Pharmacy Council of India (PCI) guidelines and regulatory frameworks.</w:t>
      </w:r>
    </w:p>
    <w:p>
      <w:pPr>
        <w:numPr>
          <w:ilvl w:val="0"/>
          <w:numId w:val="1005"/>
        </w:numPr>
        <w:pStyle w:val="Compact"/>
      </w:pPr>
      <w:r>
        <w:t xml:space="preserve">Clinical pharmacy skills including patient counseling, medication therapy management, and adverse drug reaction monitoring.</w:t>
      </w:r>
    </w:p>
    <w:p>
      <w:pPr>
        <w:numPr>
          <w:ilvl w:val="0"/>
          <w:numId w:val="1005"/>
        </w:numPr>
        <w:pStyle w:val="Compact"/>
      </w:pPr>
      <w:r>
        <w:t xml:space="preserve">Proficiency in inventory management systems and healthcare software like SAP or MedTech.</w:t>
      </w:r>
    </w:p>
    <w:p>
      <w:pPr>
        <w:numPr>
          <w:ilvl w:val="0"/>
          <w:numId w:val="1005"/>
        </w:numPr>
        <w:pStyle w:val="Compact"/>
      </w:pPr>
      <w:r>
        <w:t xml:space="preserve">Excellent communication skills in Hindi, English, and other regional languages common in India Mumbai.</w:t>
      </w:r>
    </w:p>
    <w:p>
      <w:pPr>
        <w:numPr>
          <w:ilvl w:val="0"/>
          <w:numId w:val="1005"/>
        </w:numPr>
        <w:pStyle w:val="Compact"/>
      </w:pPr>
      <w:r>
        <w:t xml:space="preserve">Attention to detail with a focus on accuracy in prescription processing and documentation.</w:t>
      </w:r>
    </w:p>
    <w:p>
      <w:r>
        <w:pict>
          <v:rect style="width:0;height:1.5pt" o:hralign="center" o:hrstd="t" o:hr="t"/>
        </w:pic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Registration with Pharmacy Council of India (PCI)</w:t>
      </w:r>
      <w:r>
        <w:t xml:space="preserve"> </w:t>
      </w:r>
      <w:r>
        <w:t xml:space="preserve">- [Year]</w:t>
      </w:r>
    </w:p>
    <w:p>
      <w:pPr>
        <w:numPr>
          <w:ilvl w:val="0"/>
          <w:numId w:val="1006"/>
        </w:numPr>
        <w:pStyle w:val="Compact"/>
      </w:pPr>
      <w:r>
        <w:rPr>
          <w:bCs/>
          <w:b/>
        </w:rPr>
        <w:t xml:space="preserve">Certificate in Pharmaceutical Management</w:t>
      </w:r>
      <w:r>
        <w:t xml:space="preserve">, [Institute Name], Mumbai, India - [Year]</w:t>
      </w:r>
    </w:p>
    <w:p>
      <w:pPr>
        <w:numPr>
          <w:ilvl w:val="0"/>
          <w:numId w:val="1006"/>
        </w:numPr>
        <w:pStyle w:val="Compact"/>
      </w:pPr>
      <w:r>
        <w:rPr>
          <w:bCs/>
          <w:b/>
        </w:rPr>
        <w:t xml:space="preserve">Advanced Training in Clinical Pharmacology</w:t>
      </w:r>
      <w:r>
        <w:t xml:space="preserve">, [Institute Name], India - [Year]</w:t>
      </w:r>
    </w:p>
    <w:p>
      <w:pPr>
        <w:numPr>
          <w:ilvl w:val="0"/>
          <w:numId w:val="1006"/>
        </w:numPr>
        <w:pStyle w:val="Compact"/>
      </w:pPr>
      <w:r>
        <w:rPr>
          <w:bCs/>
          <w:b/>
        </w:rPr>
        <w:t xml:space="preserve">Workshop on Medication Safety and Error Prevention</w:t>
      </w:r>
      <w:r>
        <w:t xml:space="preserve">, [Organizing Body], Mumbai, India - [Year]</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Hindi (Fluent), Marathi (Basic)</w:t>
      </w:r>
    </w:p>
    <w:p>
      <w:pPr>
        <w:pStyle w:val="BodyText"/>
      </w:pPr>
      <w:r>
        <w:rPr>
          <w:bCs/>
          <w:b/>
        </w:rPr>
        <w:t xml:space="preserve">Community Involvement:</w:t>
      </w:r>
      <w:r>
        <w:t xml:space="preserve"> </w:t>
      </w:r>
      <w:r>
        <w:t xml:space="preserve">Volunteered with local NGOs in Mumbai to provide free health check-ups and medication distribution under the "Health for All" initiative.</w:t>
      </w:r>
    </w:p>
    <w:p>
      <w:pPr>
        <w:pStyle w:val="BodyText"/>
      </w:pPr>
      <w:r>
        <w:rPr>
          <w:bCs/>
          <w:b/>
        </w:rPr>
        <w:t xml:space="preserve">Professional Affiliations:</w:t>
      </w:r>
      <w:r>
        <w:t xml:space="preserve"> </w:t>
      </w:r>
      <w:r>
        <w:t xml:space="preserve">Member of the Indian Pharmaceutical Association (IPA) and Mumbai Pharmacy Association.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India Mumbai</dc:title>
  <dc:creator/>
  <dc:language>en</dc:language>
  <cp:keywords/>
  <dcterms:created xsi:type="dcterms:W3CDTF">2025-12-10T16:17:35Z</dcterms:created>
  <dcterms:modified xsi:type="dcterms:W3CDTF">2025-12-10T16:17:35Z</dcterms:modified>
</cp:coreProperties>
</file>

<file path=docProps/custom.xml><?xml version="1.0" encoding="utf-8"?>
<Properties xmlns="http://schemas.openxmlformats.org/officeDocument/2006/custom-properties" xmlns:vt="http://schemas.openxmlformats.org/officeDocument/2006/docPropsVTypes"/>
</file>