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Saint Petersburg, Russia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p>
      <w:pPr>
        <w:pStyle w:val="BodyText"/>
      </w:pPr>
      <w:r>
        <w:rPr>
          <w:bCs/>
          <w:b/>
        </w:rPr>
        <w:t xml:space="preserve">Date of Birth:</w:t>
      </w:r>
      <w:r>
        <w:t xml:space="preserve"> </w:t>
      </w:r>
      <w:r>
        <w:t xml:space="preserve">January 1, 1990</w:t>
      </w:r>
    </w:p>
    <w:p>
      <w:pPr>
        <w:pStyle w:val="BodyText"/>
      </w:pPr>
      <w:r>
        <w:rPr>
          <w:bCs/>
          <w:b/>
        </w:rPr>
        <w:t xml:space="preserve">Nationality:</w:t>
      </w:r>
      <w:r>
        <w:t xml:space="preserve"> </w:t>
      </w:r>
      <w:r>
        <w:t xml:space="preserve">Russian</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expertise in the pharmaceutical sector, specializing in medication management, patient care, and compliance with Russian regulatory standards. Proficient in operating within the complex healthcare landscape of Russia Saint Petersburg, where I have consistently delivered high-quality pharmaceutical services. My career is rooted in ensuring patient safety, optimizing drug therapies, and fostering collaboration with healthcare professionals to achieve optimal outcomes. Committed to advancing pharmaceutical practices aligned with the evolving demands of the Russian market.</w:t>
      </w:r>
    </w:p>
    <w:bookmarkEnd w:id="21"/>
    <w:bookmarkStart w:id="24" w:name="education"/>
    <w:p>
      <w:pPr>
        <w:pStyle w:val="Heading2"/>
      </w:pPr>
      <w:r>
        <w:t xml:space="preserve">Education</w:t>
      </w:r>
    </w:p>
    <w:bookmarkStart w:id="22" w:name="X0bf1cf200a190470c1c9a427afa55aee8afa430"/>
    <w:p>
      <w:pPr>
        <w:pStyle w:val="Heading3"/>
      </w:pPr>
      <w:r>
        <w:t xml:space="preserve">Pharmaceutical University of Russia Saint Petersburg</w:t>
      </w:r>
    </w:p>
    <w:p>
      <w:pPr>
        <w:pStyle w:val="FirstParagraph"/>
      </w:pPr>
      <w:r>
        <w:rPr>
          <w:bCs/>
          <w:b/>
        </w:rPr>
        <w:t xml:space="preserve">Bachelor of Pharmacy (B.Pharm)</w:t>
      </w:r>
    </w:p>
    <w:p>
      <w:pPr>
        <w:pStyle w:val="BodyText"/>
      </w:pPr>
      <w:r>
        <w:t xml:space="preserve">Graduated: [Year]</w:t>
      </w:r>
    </w:p>
    <w:p>
      <w:pPr>
        <w:numPr>
          <w:ilvl w:val="0"/>
          <w:numId w:val="1001"/>
        </w:numPr>
        <w:pStyle w:val="Compact"/>
      </w:pPr>
      <w:r>
        <w:t xml:space="preserve">Specialized in clinical pharmacy and pharmaceutical technology.</w:t>
      </w:r>
    </w:p>
    <w:p>
      <w:pPr>
        <w:numPr>
          <w:ilvl w:val="0"/>
          <w:numId w:val="1001"/>
        </w:numPr>
        <w:pStyle w:val="Compact"/>
      </w:pPr>
      <w:r>
        <w:t xml:space="preserve">Completed internships at leading pharmacies and hospitals in Saint Petersburg, including the Saint Petersburg State University of Pharmaceutical Technology.</w:t>
      </w:r>
    </w:p>
    <w:p>
      <w:pPr>
        <w:numPr>
          <w:ilvl w:val="0"/>
          <w:numId w:val="1001"/>
        </w:numPr>
        <w:pStyle w:val="Compact"/>
      </w:pPr>
      <w:r>
        <w:t xml:space="preserve">Honored with the Academic Excellence Award for outstanding performance in pharmacology and toxicology.</w:t>
      </w:r>
    </w:p>
    <w:bookmarkEnd w:id="22"/>
    <w:bookmarkStart w:id="23" w:name="postgraduate-studies"/>
    <w:p>
      <w:pPr>
        <w:pStyle w:val="Heading3"/>
      </w:pPr>
      <w:r>
        <w:t xml:space="preserve">Postgraduate Studies</w:t>
      </w:r>
    </w:p>
    <w:p>
      <w:pPr>
        <w:pStyle w:val="FirstParagraph"/>
      </w:pPr>
      <w:r>
        <w:rPr>
          <w:bCs/>
          <w:b/>
        </w:rPr>
        <w:t xml:space="preserve">Master of Science in Pharmaceutical Management</w:t>
      </w:r>
    </w:p>
    <w:p>
      <w:pPr>
        <w:pStyle w:val="BodyText"/>
      </w:pPr>
      <w:r>
        <w:t xml:space="preserve">Graduated: [Year]</w:t>
      </w:r>
    </w:p>
    <w:p>
      <w:pPr>
        <w:numPr>
          <w:ilvl w:val="0"/>
          <w:numId w:val="1002"/>
        </w:numPr>
        <w:pStyle w:val="Compact"/>
      </w:pPr>
      <w:r>
        <w:t xml:space="preserve">Focused on pharmaceutical logistics, regulatory affairs, and healthcare policy in Russia.</w:t>
      </w:r>
    </w:p>
    <w:p>
      <w:pPr>
        <w:numPr>
          <w:ilvl w:val="0"/>
          <w:numId w:val="1002"/>
        </w:numPr>
        <w:pStyle w:val="Compact"/>
      </w:pPr>
      <w:r>
        <w:t xml:space="preserve">Conducted research on the implementation of digital systems for drug distribution in Saint Petersburg’s public healthcare network.</w:t>
      </w:r>
    </w:p>
    <w:p>
      <w:pPr>
        <w:numPr>
          <w:ilvl w:val="0"/>
          <w:numId w:val="1002"/>
        </w:numPr>
        <w:pStyle w:val="Compact"/>
      </w:pPr>
      <w:r>
        <w:t xml:space="preserve">Published a paper on "Optimizing Medication Compliance in Rural Russia" in the Journal of Russian Pharmaceutical Sciences.</w:t>
      </w:r>
    </w:p>
    <w:bookmarkEnd w:id="23"/>
    <w:bookmarkEnd w:id="24"/>
    <w:bookmarkStart w:id="28" w:name="professional-experience"/>
    <w:p>
      <w:pPr>
        <w:pStyle w:val="Heading2"/>
      </w:pPr>
      <w:r>
        <w:t xml:space="preserve">Professional Experience</w:t>
      </w:r>
    </w:p>
    <w:bookmarkStart w:id="25" w:name="pharmacist"/>
    <w:p>
      <w:pPr>
        <w:pStyle w:val="Heading3"/>
      </w:pPr>
      <w:r>
        <w:t xml:space="preserve">Pharmacist</w:t>
      </w:r>
    </w:p>
    <w:p>
      <w:pPr>
        <w:pStyle w:val="FirstParagraph"/>
      </w:pPr>
      <w:r>
        <w:rPr>
          <w:bCs/>
          <w:b/>
        </w:rPr>
        <w:t xml:space="preserve">Saint Petersburg Central Pharmacy (SPCP)</w:t>
      </w:r>
    </w:p>
    <w:p>
      <w:pPr>
        <w:pStyle w:val="BodyText"/>
      </w:pPr>
      <w:r>
        <w:t xml:space="preserve">January 2018 – Present</w:t>
      </w:r>
    </w:p>
    <w:p>
      <w:pPr>
        <w:numPr>
          <w:ilvl w:val="0"/>
          <w:numId w:val="1003"/>
        </w:numPr>
        <w:pStyle w:val="Compact"/>
      </w:pPr>
      <w:r>
        <w:t xml:space="preserve">Managed daily operations of the pharmacy, including prescription verification, drug dispensing, and inventory control.</w:t>
      </w:r>
    </w:p>
    <w:p>
      <w:pPr>
        <w:numPr>
          <w:ilvl w:val="0"/>
          <w:numId w:val="1003"/>
        </w:numPr>
        <w:pStyle w:val="Compact"/>
      </w:pPr>
      <w:r>
        <w:t xml:space="preserve">Provided patient counseling on medication usage, side effects, and drug interactions in accordance with Russian pharmaceutical regulations.</w:t>
      </w:r>
    </w:p>
    <w:p>
      <w:pPr>
        <w:numPr>
          <w:ilvl w:val="0"/>
          <w:numId w:val="1003"/>
        </w:numPr>
        <w:pStyle w:val="Compact"/>
      </w:pPr>
      <w:r>
        <w:t xml:space="preserve">Collaborated with physicians to ensure accurate prescribing and therapeutic efficacy for patients in Saint Petersburg’s diverse population.</w:t>
      </w:r>
    </w:p>
    <w:p>
      <w:pPr>
        <w:numPr>
          <w:ilvl w:val="0"/>
          <w:numId w:val="1003"/>
        </w:numPr>
        <w:pStyle w:val="Compact"/>
      </w:pPr>
      <w:r>
        <w:t xml:space="preserve">Implemented a digital inventory management system that reduced stock discrepancies by 30% and improved supply chain efficiency.</w:t>
      </w:r>
    </w:p>
    <w:bookmarkEnd w:id="25"/>
    <w:bookmarkStart w:id="26" w:name="pharmaceutical-technologist"/>
    <w:p>
      <w:pPr>
        <w:pStyle w:val="Heading3"/>
      </w:pPr>
      <w:r>
        <w:t xml:space="preserve">Pharmaceutical Technologist</w:t>
      </w:r>
    </w:p>
    <w:p>
      <w:pPr>
        <w:pStyle w:val="FirstParagraph"/>
      </w:pPr>
      <w:r>
        <w:rPr>
          <w:bCs/>
          <w:b/>
        </w:rPr>
        <w:t xml:space="preserve">Russian State Research Institute of Pharmaceutical Technology (RSGIPT)</w:t>
      </w:r>
    </w:p>
    <w:p>
      <w:pPr>
        <w:pStyle w:val="BodyText"/>
      </w:pPr>
      <w:r>
        <w:t xml:space="preserve">June 2015 – December 2017</w:t>
      </w:r>
    </w:p>
    <w:p>
      <w:pPr>
        <w:numPr>
          <w:ilvl w:val="0"/>
          <w:numId w:val="1004"/>
        </w:numPr>
        <w:pStyle w:val="Compact"/>
      </w:pPr>
      <w:r>
        <w:t xml:space="preserve">Conducted research on the development of generic pharmaceuticals tailored to the Russian market.</w:t>
      </w:r>
    </w:p>
    <w:p>
      <w:pPr>
        <w:numPr>
          <w:ilvl w:val="0"/>
          <w:numId w:val="1004"/>
        </w:numPr>
        <w:pStyle w:val="Compact"/>
      </w:pPr>
      <w:r>
        <w:t xml:space="preserve">Participated in clinical trials for new drug formulations, adhering to GMP (Good Manufacturing Practices) standards.</w:t>
      </w:r>
    </w:p>
    <w:p>
      <w:pPr>
        <w:numPr>
          <w:ilvl w:val="0"/>
          <w:numId w:val="1004"/>
        </w:numPr>
        <w:pStyle w:val="Compact"/>
      </w:pPr>
      <w:r>
        <w:t xml:space="preserve">Supported quality control processes, ensuring compliance with Federal Service for Surveillance in Healthcare (Rospotrebnadzor) regulations.</w:t>
      </w:r>
    </w:p>
    <w:p>
      <w:pPr>
        <w:numPr>
          <w:ilvl w:val="0"/>
          <w:numId w:val="1004"/>
        </w:numPr>
        <w:pStyle w:val="Compact"/>
      </w:pPr>
      <w:r>
        <w:t xml:space="preserve">Contributed to the creation of training manuals for pharmacy staff in Saint Petersburg, enhancing operational consistency across regional facilities.</w:t>
      </w:r>
    </w:p>
    <w:bookmarkEnd w:id="26"/>
    <w:bookmarkStart w:id="27" w:name="internship"/>
    <w:p>
      <w:pPr>
        <w:pStyle w:val="Heading3"/>
      </w:pPr>
      <w:r>
        <w:t xml:space="preserve">Internship</w:t>
      </w:r>
    </w:p>
    <w:p>
      <w:pPr>
        <w:pStyle w:val="FirstParagraph"/>
      </w:pPr>
      <w:r>
        <w:rPr>
          <w:bCs/>
          <w:b/>
        </w:rPr>
        <w:t xml:space="preserve">Saint Petersburg City Hospital No. 1</w:t>
      </w:r>
    </w:p>
    <w:p>
      <w:pPr>
        <w:pStyle w:val="BodyText"/>
      </w:pPr>
      <w:r>
        <w:t xml:space="preserve">July 2014 – August 2014</w:t>
      </w:r>
    </w:p>
    <w:p>
      <w:pPr>
        <w:numPr>
          <w:ilvl w:val="0"/>
          <w:numId w:val="1005"/>
        </w:numPr>
        <w:pStyle w:val="Compact"/>
      </w:pPr>
      <w:r>
        <w:t xml:space="preserve">Assisted in the preparation and distribution of medications to inpatients, maintaining strict adherence to safety protocols.</w:t>
      </w:r>
    </w:p>
    <w:p>
      <w:pPr>
        <w:numPr>
          <w:ilvl w:val="0"/>
          <w:numId w:val="1005"/>
        </w:numPr>
        <w:pStyle w:val="Compact"/>
      </w:pPr>
      <w:r>
        <w:t xml:space="preserve">Observed and documented cases of adverse drug reactions, contributing to the hospital’s pharmacovigilance program.</w:t>
      </w:r>
    </w:p>
    <w:p>
      <w:pPr>
        <w:numPr>
          <w:ilvl w:val="0"/>
          <w:numId w:val="1005"/>
        </w:numPr>
        <w:pStyle w:val="Compact"/>
      </w:pPr>
      <w:r>
        <w:t xml:space="preserve">Supported pharmacy staff during emergency situations, including disaster response scenarios common in Saint Petersburg’s climate.</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Russian State License for Pharmacists</w:t>
      </w:r>
      <w:r>
        <w:t xml:space="preserve"> </w:t>
      </w:r>
      <w:r>
        <w:t xml:space="preserve">– Issued by the Ministry of Health, Russia (2018)</w:t>
      </w:r>
    </w:p>
    <w:p>
      <w:pPr>
        <w:numPr>
          <w:ilvl w:val="0"/>
          <w:numId w:val="1006"/>
        </w:numPr>
        <w:pStyle w:val="Compact"/>
      </w:pPr>
      <w:r>
        <w:rPr>
          <w:bCs/>
          <w:b/>
        </w:rPr>
        <w:t xml:space="preserve">Advanced Certification in Pharmaceutical Calculations</w:t>
      </w:r>
      <w:r>
        <w:t xml:space="preserve"> </w:t>
      </w:r>
      <w:r>
        <w:t xml:space="preserve">– Saint Petersburg Institute of Pharmacy, 2019</w:t>
      </w:r>
    </w:p>
    <w:p>
      <w:pPr>
        <w:numPr>
          <w:ilvl w:val="0"/>
          <w:numId w:val="1006"/>
        </w:numPr>
        <w:pStyle w:val="Compact"/>
      </w:pPr>
      <w:r>
        <w:rPr>
          <w:bCs/>
          <w:b/>
        </w:rPr>
        <w:t xml:space="preserve">Certificate in Medication Safety and Risk Management</w:t>
      </w:r>
      <w:r>
        <w:t xml:space="preserve"> </w:t>
      </w:r>
      <w:r>
        <w:t xml:space="preserve">– Russian Pharmacists Association, 2020</w:t>
      </w:r>
    </w:p>
    <w:p>
      <w:pPr>
        <w:numPr>
          <w:ilvl w:val="0"/>
          <w:numId w:val="1006"/>
        </w:numPr>
        <w:pStyle w:val="Compact"/>
      </w:pPr>
      <w:r>
        <w:rPr>
          <w:bCs/>
          <w:b/>
        </w:rPr>
        <w:t xml:space="preserve">Microsoft Office Specialist (MOS) Certification</w:t>
      </w:r>
      <w:r>
        <w:t xml:space="preserve"> </w:t>
      </w:r>
      <w:r>
        <w:t xml:space="preserve">– For managing pharmacy data and reports effectively.</w:t>
      </w:r>
    </w:p>
    <w:bookmarkEnd w:id="29"/>
    <w:bookmarkStart w:id="30" w:name="skills-competencies"/>
    <w:p>
      <w:pPr>
        <w:pStyle w:val="Heading2"/>
      </w:pPr>
      <w:r>
        <w:t xml:space="preserve">Skills &amp; Competencies</w:t>
      </w:r>
    </w:p>
    <w:p>
      <w:pPr>
        <w:numPr>
          <w:ilvl w:val="0"/>
          <w:numId w:val="1007"/>
        </w:numPr>
        <w:pStyle w:val="Compact"/>
      </w:pPr>
      <w:r>
        <w:rPr>
          <w:bCs/>
          <w:b/>
        </w:rPr>
        <w:t xml:space="preserve">Technical Skills:</w:t>
      </w:r>
      <w:r>
        <w:t xml:space="preserve"> </w:t>
      </w:r>
      <w:r>
        <w:t xml:space="preserve">Prescription interpretation, drug compounding, inventory management systems, and pharmaceutical software (e.g., PharmTech, Apothecary Pro).</w:t>
      </w:r>
    </w:p>
    <w:p>
      <w:pPr>
        <w:numPr>
          <w:ilvl w:val="0"/>
          <w:numId w:val="1007"/>
        </w:numPr>
        <w:pStyle w:val="Compact"/>
      </w:pPr>
      <w:r>
        <w:rPr>
          <w:bCs/>
          <w:b/>
        </w:rPr>
        <w:t xml:space="preserve">Languages:</w:t>
      </w:r>
      <w:r>
        <w:t xml:space="preserve"> </w:t>
      </w:r>
      <w:r>
        <w:t xml:space="preserve">Fluent in Russian; intermediate proficiency in English and German for international collaboration.</w:t>
      </w:r>
    </w:p>
    <w:p>
      <w:pPr>
        <w:numPr>
          <w:ilvl w:val="0"/>
          <w:numId w:val="1007"/>
        </w:numPr>
        <w:pStyle w:val="Compact"/>
      </w:pPr>
      <w:r>
        <w:rPr>
          <w:bCs/>
          <w:b/>
        </w:rPr>
        <w:t xml:space="preserve">Regulatory Knowledge:</w:t>
      </w:r>
      <w:r>
        <w:t xml:space="preserve"> </w:t>
      </w:r>
      <w:r>
        <w:t xml:space="preserve">In-depth understanding of Russian healthcare laws, including the Federal Law on Circulation of Medicinal Products (2015) and Rospotrebnadzor guidelines.</w:t>
      </w:r>
    </w:p>
    <w:p>
      <w:pPr>
        <w:numPr>
          <w:ilvl w:val="0"/>
          <w:numId w:val="1007"/>
        </w:numPr>
        <w:pStyle w:val="Compact"/>
      </w:pPr>
      <w:r>
        <w:rPr>
          <w:bCs/>
          <w:b/>
        </w:rPr>
        <w:t xml:space="preserve">Interpersonal Skills:</w:t>
      </w:r>
      <w:r>
        <w:t xml:space="preserve"> </w:t>
      </w:r>
      <w:r>
        <w:t xml:space="preserve">Strong communication abilities to engage with patients, healthcare professionals, and regulatory bodies in Saint Petersburg.</w:t>
      </w:r>
    </w:p>
    <w:p>
      <w:pPr>
        <w:numPr>
          <w:ilvl w:val="0"/>
          <w:numId w:val="1007"/>
        </w:numPr>
        <w:pStyle w:val="Compact"/>
      </w:pPr>
      <w:r>
        <w:rPr>
          <w:bCs/>
          <w:b/>
        </w:rPr>
        <w:t xml:space="preserve">Problem-Solving:</w:t>
      </w:r>
      <w:r>
        <w:t xml:space="preserve"> </w:t>
      </w:r>
      <w:r>
        <w:t xml:space="preserve">Skilled in resolving medication-related issues and optimizing treatment plans for diverse patient demographics.</w:t>
      </w:r>
    </w:p>
    <w:bookmarkEnd w:id="30"/>
    <w:bookmarkStart w:id="31" w:name="professional-memberships-activities"/>
    <w:p>
      <w:pPr>
        <w:pStyle w:val="Heading2"/>
      </w:pPr>
      <w:r>
        <w:t xml:space="preserve">Professional Memberships &amp; Activities</w:t>
      </w:r>
    </w:p>
    <w:p>
      <w:pPr>
        <w:numPr>
          <w:ilvl w:val="0"/>
          <w:numId w:val="1008"/>
        </w:numPr>
        <w:pStyle w:val="Compact"/>
      </w:pPr>
      <w:r>
        <w:rPr>
          <w:bCs/>
          <w:b/>
        </w:rPr>
        <w:t xml:space="preserve">Russian Pharmacists Association (RPA)</w:t>
      </w:r>
      <w:r>
        <w:t xml:space="preserve"> </w:t>
      </w:r>
      <w:r>
        <w:t xml:space="preserve">– Member since 2018, actively participating in seminars on pharmaceutical innovation in Saint Petersburg.</w:t>
      </w:r>
    </w:p>
    <w:p>
      <w:pPr>
        <w:numPr>
          <w:ilvl w:val="0"/>
          <w:numId w:val="1008"/>
        </w:numPr>
        <w:pStyle w:val="Compact"/>
      </w:pPr>
      <w:r>
        <w:rPr>
          <w:bCs/>
          <w:b/>
        </w:rPr>
        <w:t xml:space="preserve">Eurasian Pharmaceutical Forum</w:t>
      </w:r>
      <w:r>
        <w:t xml:space="preserve"> </w:t>
      </w:r>
      <w:r>
        <w:t xml:space="preserve">– Attended annual conferences to stay updated on advancements in pharmacy practice across Russia and neighboring countries.</w:t>
      </w:r>
    </w:p>
    <w:p>
      <w:pPr>
        <w:numPr>
          <w:ilvl w:val="0"/>
          <w:numId w:val="1008"/>
        </w:numPr>
        <w:pStyle w:val="Compact"/>
      </w:pPr>
      <w:r>
        <w:rPr>
          <w:bCs/>
          <w:b/>
        </w:rPr>
        <w:t xml:space="preserve">Volunteer Pharmacist</w:t>
      </w:r>
      <w:r>
        <w:t xml:space="preserve"> </w:t>
      </w:r>
      <w:r>
        <w:t xml:space="preserve">– Provided free consultations at community health fairs in Saint Petersburg, focusing on chronic disease management and preventive care.</w:t>
      </w:r>
    </w:p>
    <w:bookmarkEnd w:id="31"/>
    <w:bookmarkStart w:id="32" w:name="projects-publications"/>
    <w:p>
      <w:pPr>
        <w:pStyle w:val="Heading2"/>
      </w:pPr>
      <w:r>
        <w:t xml:space="preserve">Projects &amp; Publications</w:t>
      </w:r>
    </w:p>
    <w:p>
      <w:pPr>
        <w:numPr>
          <w:ilvl w:val="0"/>
          <w:numId w:val="1009"/>
        </w:numPr>
        <w:pStyle w:val="Compact"/>
      </w:pPr>
      <w:r>
        <w:rPr>
          <w:bCs/>
          <w:b/>
        </w:rPr>
        <w:t xml:space="preserve">"Digital Transformation of Pharmacy Services in Saint Petersburg"</w:t>
      </w:r>
      <w:r>
        <w:t xml:space="preserve"> </w:t>
      </w:r>
      <w:r>
        <w:t xml:space="preserve">– Co-authored a case study analyzing the adoption of AI-driven systems in Russian pharmacies, published in the 2021 Journal of Pharmaceutical Innovation.</w:t>
      </w:r>
    </w:p>
    <w:p>
      <w:pPr>
        <w:numPr>
          <w:ilvl w:val="0"/>
          <w:numId w:val="1009"/>
        </w:numPr>
        <w:pStyle w:val="Compact"/>
      </w:pPr>
      <w:r>
        <w:rPr>
          <w:bCs/>
          <w:b/>
        </w:rPr>
        <w:t xml:space="preserve">Community Drug Education Program</w:t>
      </w:r>
      <w:r>
        <w:t xml:space="preserve"> </w:t>
      </w:r>
      <w:r>
        <w:t xml:space="preserve">– Led workshops for elderly patients on safe medication use, reaching over 500 participants across Saint Petersburg’s districts.</w:t>
      </w:r>
    </w:p>
    <w:bookmarkEnd w:id="32"/>
    <w:bookmarkStart w:id="33" w:name="references"/>
    <w:p>
      <w:pPr>
        <w:pStyle w:val="Heading2"/>
      </w:pPr>
      <w:r>
        <w:t xml:space="preserve">References</w:t>
      </w:r>
    </w:p>
    <w:p>
      <w:pPr>
        <w:pStyle w:val="FirstParagraph"/>
      </w:pPr>
      <w:r>
        <w:t xml:space="preserve">Available upon request. Contact [Your Email] or [Your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Russia Saint Petersburg</dc:title>
  <dc:creator/>
  <dc:language>en</dc:language>
  <cp:keywords/>
  <dcterms:created xsi:type="dcterms:W3CDTF">2026-06-03T09:38:15Z</dcterms:created>
  <dcterms:modified xsi:type="dcterms:W3CDTF">2026-06-03T09:38:15Z</dcterms:modified>
</cp:coreProperties>
</file>

<file path=docProps/custom.xml><?xml version="1.0" encoding="utf-8"?>
<Properties xmlns="http://schemas.openxmlformats.org/officeDocument/2006/custom-properties" xmlns:vt="http://schemas.openxmlformats.org/officeDocument/2006/docPropsVTypes"/>
</file>