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Senegal</w:t>
      </w:r>
      <w:r>
        <w:t xml:space="preserve"> </w:t>
      </w:r>
      <w:r>
        <w:t xml:space="preserve">Dakar</w:t>
      </w:r>
    </w:p>
    <w:bookmarkStart w:id="28" w:name="curriculum-vitae"/>
    <w:p>
      <w:pPr>
        <w:pStyle w:val="Heading1"/>
      </w:pPr>
      <w:r>
        <w:t xml:space="preserve">Curriculum Vitae</w:t>
      </w:r>
    </w:p>
    <w:p>
      <w:pPr>
        <w:pStyle w:val="FirstParagraph"/>
      </w:pPr>
      <w:r>
        <w:rPr>
          <w:bCs/>
          <w:b/>
        </w:rPr>
        <w:t xml:space="preserve">Name:</w:t>
      </w:r>
      <w:r>
        <w:t xml:space="preserve"> </w:t>
      </w:r>
      <w:r>
        <w:t xml:space="preserve">Amina Sow</w:t>
      </w:r>
    </w:p>
    <w:p>
      <w:pPr>
        <w:pStyle w:val="BodyText"/>
      </w:pPr>
      <w:r>
        <w:rPr>
          <w:bCs/>
          <w:b/>
        </w:rPr>
        <w:t xml:space="preserve">Email:</w:t>
      </w:r>
      <w:r>
        <w:t xml:space="preserve"> </w:t>
      </w:r>
      <w:r>
        <w:t xml:space="preserve">a.sow@pharmacie-dakar.sn</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 – Quartier Plateau, Rue des Écoles, N°15</w:t>
      </w:r>
    </w:p>
    <w:bookmarkStart w:id="20" w:name="professional-summary"/>
    <w:p>
      <w:pPr>
        <w:pStyle w:val="Heading2"/>
      </w:pPr>
      <w:r>
        <w:t xml:space="preserve">Professional Summary</w:t>
      </w:r>
    </w:p>
    <w:p>
      <w:pPr>
        <w:pStyle w:val="FirstParagraph"/>
      </w:pPr>
      <w:r>
        <w:t xml:space="preserve">A highly motivated and experienced Pharmacist with over 8 years of expertise in Senegal Dakar. Specialized in pharmaceutical care, medication management, and community health initiatives. Committed to promoting public health through ethical practices, patient education, and collaboration with local healthcare providers. Proficient in navigating the unique challenges of the Senegalese healthcare system while delivering quality pharmaceutical services tailored to the needs of Dakar’s diverse population.</w:t>
      </w:r>
    </w:p>
    <w:bookmarkEnd w:id="20"/>
    <w:bookmarkStart w:id="21" w:name="education"/>
    <w:p>
      <w:pPr>
        <w:pStyle w:val="Heading2"/>
      </w:pPr>
      <w:r>
        <w:t xml:space="preserve">Education</w:t>
      </w:r>
    </w:p>
    <w:p>
      <w:pPr>
        <w:pStyle w:val="FirstParagraph"/>
      </w:pPr>
      <w:r>
        <w:rPr>
          <w:bCs/>
          <w:b/>
        </w:rPr>
        <w:t xml:space="preserve">Master’s Degree in Pharmacy</w:t>
      </w:r>
    </w:p>
    <w:p>
      <w:pPr>
        <w:pStyle w:val="BodyText"/>
      </w:pPr>
      <w:r>
        <w:rPr>
          <w:iCs/>
          <w:i/>
        </w:rPr>
        <w:t xml:space="preserve">Université Cheikh Anta Diop, Dakar, Senegal</w:t>
      </w:r>
    </w:p>
    <w:p>
      <w:pPr>
        <w:pStyle w:val="BodyText"/>
      </w:pPr>
      <w:r>
        <w:t xml:space="preserve">Graduated in 2015 with distinction. Focused on pharmacology, clinical pharmacy, and public health policies relevant to Senegal. Participated in research projects on medication adherence in rural and urban areas of Dakar.</w:t>
      </w:r>
    </w:p>
    <w:p>
      <w:pPr>
        <w:pStyle w:val="BodyText"/>
      </w:pPr>
      <w:r>
        <w:rPr>
          <w:bCs/>
          <w:b/>
        </w:rPr>
        <w:t xml:space="preserve">Diplôme d'État de Pharmacie</w:t>
      </w:r>
    </w:p>
    <w:p>
      <w:pPr>
        <w:pStyle w:val="BodyText"/>
      </w:pPr>
      <w:r>
        <w:rPr>
          <w:iCs/>
          <w:i/>
        </w:rPr>
        <w:t xml:space="preserve">École Nationale Supérieure de Pharmacie, Dakar, Senegal</w:t>
      </w:r>
    </w:p>
    <w:p>
      <w:pPr>
        <w:pStyle w:val="BodyText"/>
      </w:pPr>
      <w:r>
        <w:t xml:space="preserve">Completed in 2012. Training included practical rotations in hospitals and community pharmacies across Senegal, with a focus on Dakar’s healthcare infrastructure.</w:t>
      </w:r>
    </w:p>
    <w:bookmarkEnd w:id="21"/>
    <w:bookmarkStart w:id="22" w:name="work-experience"/>
    <w:p>
      <w:pPr>
        <w:pStyle w:val="Heading2"/>
      </w:pPr>
      <w:r>
        <w:t xml:space="preserve">Work Experience</w:t>
      </w:r>
    </w:p>
    <w:p>
      <w:pPr>
        <w:pStyle w:val="FirstParagraph"/>
      </w:pPr>
      <w:r>
        <w:rPr>
          <w:bCs/>
          <w:b/>
        </w:rPr>
        <w:t xml:space="preserve">Senior Pharmacist</w:t>
      </w:r>
    </w:p>
    <w:p>
      <w:pPr>
        <w:pStyle w:val="BodyText"/>
      </w:pPr>
      <w:r>
        <w:rPr>
          <w:iCs/>
          <w:i/>
        </w:rPr>
        <w:t xml:space="preserve">Clinique de l'Espoir, Dakar, Senegal</w:t>
      </w:r>
    </w:p>
    <w:p>
      <w:pPr>
        <w:pStyle w:val="BodyText"/>
      </w:pPr>
      <w:r>
        <w:rPr>
          <w:iCs/>
          <w:i/>
        </w:rPr>
        <w:t xml:space="preserve">January 2018 – Present</w:t>
      </w:r>
    </w:p>
    <w:p>
      <w:pPr>
        <w:numPr>
          <w:ilvl w:val="0"/>
          <w:numId w:val="1001"/>
        </w:numPr>
        <w:pStyle w:val="Compact"/>
      </w:pPr>
      <w:r>
        <w:t xml:space="preserve">Managed medication dispensation for over 500 patients monthly, ensuring compliance with Senegalese pharmaceutical regulations.</w:t>
      </w:r>
    </w:p>
    <w:p>
      <w:pPr>
        <w:numPr>
          <w:ilvl w:val="0"/>
          <w:numId w:val="1001"/>
        </w:numPr>
        <w:pStyle w:val="Compact"/>
      </w:pPr>
      <w:r>
        <w:t xml:space="preserve">Collaborated with physicians to optimize drug therapies and reduce adverse drug reactions in Dakar’s underserved communities.</w:t>
      </w:r>
    </w:p>
    <w:p>
      <w:pPr>
        <w:numPr>
          <w:ilvl w:val="0"/>
          <w:numId w:val="1001"/>
        </w:numPr>
        <w:pStyle w:val="Compact"/>
      </w:pPr>
      <w:r>
        <w:t xml:space="preserve">Conducted health education workshops on chronic disease management (e.g., diabetes, hypertension) for patients in Dakar’s Plateau and Ouakam neighborhoods.</w:t>
      </w:r>
    </w:p>
    <w:p>
      <w:pPr>
        <w:numPr>
          <w:ilvl w:val="0"/>
          <w:numId w:val="1001"/>
        </w:numPr>
        <w:pStyle w:val="Compact"/>
      </w:pPr>
      <w:r>
        <w:t xml:space="preserve">Supervised a team of 5 pharmacy technicians, focusing on inventory control and patient counseling in line with Senegal’s public health priorities.</w:t>
      </w:r>
    </w:p>
    <w:p>
      <w:pPr>
        <w:pStyle w:val="FirstParagraph"/>
      </w:pPr>
      <w:r>
        <w:rPr>
          <w:bCs/>
          <w:b/>
        </w:rPr>
        <w:t xml:space="preserve">Pharmacist</w:t>
      </w:r>
    </w:p>
    <w:p>
      <w:pPr>
        <w:pStyle w:val="BodyText"/>
      </w:pPr>
      <w:r>
        <w:rPr>
          <w:iCs/>
          <w:i/>
        </w:rPr>
        <w:t xml:space="preserve">FarmaLumière, Dakar, Senegal</w:t>
      </w:r>
    </w:p>
    <w:p>
      <w:pPr>
        <w:pStyle w:val="BodyText"/>
      </w:pPr>
      <w:r>
        <w:rPr>
          <w:iCs/>
          <w:i/>
        </w:rPr>
        <w:t xml:space="preserve">March 2015 – December 2017</w:t>
      </w:r>
    </w:p>
    <w:p>
      <w:pPr>
        <w:numPr>
          <w:ilvl w:val="0"/>
          <w:numId w:val="1002"/>
        </w:numPr>
        <w:pStyle w:val="Compact"/>
      </w:pPr>
      <w:r>
        <w:t xml:space="preserve">Provided pharmaceutical services to patients in Dakar’s urban centers, emphasizing accessibility and affordability of medications.</w:t>
      </w:r>
    </w:p>
    <w:p>
      <w:pPr>
        <w:numPr>
          <w:ilvl w:val="0"/>
          <w:numId w:val="1002"/>
        </w:numPr>
        <w:pStyle w:val="Compact"/>
      </w:pPr>
      <w:r>
        <w:t xml:space="preserve">Implemented a digital prescription tracking system to improve efficiency in drug distribution across Senegal’s healthcare network.</w:t>
      </w:r>
    </w:p>
    <w:p>
      <w:pPr>
        <w:numPr>
          <w:ilvl w:val="0"/>
          <w:numId w:val="1002"/>
        </w:numPr>
        <w:pStyle w:val="Compact"/>
      </w:pPr>
      <w:r>
        <w:t xml:space="preserve">Participated in community outreach programs, including free health screenings and vaccination drives in Dakar’s informal settlements.</w:t>
      </w:r>
    </w:p>
    <w:p>
      <w:pPr>
        <w:pStyle w:val="FirstParagraph"/>
      </w:pPr>
      <w:r>
        <w:rPr>
          <w:bCs/>
          <w:b/>
        </w:rPr>
        <w:t xml:space="preserve">Internship</w:t>
      </w:r>
    </w:p>
    <w:p>
      <w:pPr>
        <w:pStyle w:val="BodyText"/>
      </w:pPr>
      <w:r>
        <w:rPr>
          <w:iCs/>
          <w:i/>
        </w:rPr>
        <w:t xml:space="preserve">Hôpital Principal de Dakar, Senegal</w:t>
      </w:r>
    </w:p>
    <w:p>
      <w:pPr>
        <w:pStyle w:val="BodyText"/>
      </w:pPr>
      <w:r>
        <w:rPr>
          <w:iCs/>
          <w:i/>
        </w:rPr>
        <w:t xml:space="preserve">June 2013 – August 2013</w:t>
      </w:r>
    </w:p>
    <w:p>
      <w:pPr>
        <w:numPr>
          <w:ilvl w:val="0"/>
          <w:numId w:val="1003"/>
        </w:numPr>
        <w:pStyle w:val="Compact"/>
      </w:pPr>
      <w:r>
        <w:t xml:space="preserve">Gained hands-on experience in hospital pharmacy operations, including compounding and sterile product preparation.</w:t>
      </w:r>
    </w:p>
    <w:p>
      <w:pPr>
        <w:numPr>
          <w:ilvl w:val="0"/>
          <w:numId w:val="1003"/>
        </w:numPr>
        <w:pStyle w:val="Compact"/>
      </w:pPr>
      <w:r>
        <w:t xml:space="preserve">Supported pharmacists in managing medication safety protocols for patients across Dakar’s largest public hospital.</w:t>
      </w:r>
    </w:p>
    <w:bookmarkEnd w:id="22"/>
    <w:bookmarkStart w:id="23" w:name="skills"/>
    <w:p>
      <w:pPr>
        <w:pStyle w:val="Heading2"/>
      </w:pPr>
      <w:r>
        <w:t xml:space="preserve">Skills</w:t>
      </w:r>
    </w:p>
    <w:p>
      <w:pPr>
        <w:numPr>
          <w:ilvl w:val="0"/>
          <w:numId w:val="1004"/>
        </w:numPr>
        <w:pStyle w:val="Compact"/>
      </w:pPr>
      <w:r>
        <w:rPr>
          <w:bCs/>
          <w:b/>
        </w:rPr>
        <w:t xml:space="preserve">Pharmaceutical Expertise:</w:t>
      </w:r>
      <w:r>
        <w:t xml:space="preserve"> </w:t>
      </w:r>
      <w:r>
        <w:t xml:space="preserve">Proficient in drug interactions, dosage calculations, and medication therapy management (MTM) aligned with Senegal Dakar’s healthcare standards.</w:t>
      </w:r>
    </w:p>
    <w:p>
      <w:pPr>
        <w:numPr>
          <w:ilvl w:val="0"/>
          <w:numId w:val="1004"/>
        </w:numPr>
        <w:pStyle w:val="Compact"/>
      </w:pPr>
      <w:r>
        <w:rPr>
          <w:bCs/>
          <w:b/>
        </w:rPr>
        <w:t xml:space="preserve">Healthcare Systems:</w:t>
      </w:r>
      <w:r>
        <w:t xml:space="preserve"> </w:t>
      </w:r>
      <w:r>
        <w:t xml:space="preserve">In-depth knowledge of Senegal’s public and private pharmaceutical frameworks, including regulations set by the Ministry of Health.</w:t>
      </w:r>
    </w:p>
    <w:p>
      <w:pPr>
        <w:numPr>
          <w:ilvl w:val="0"/>
          <w:numId w:val="1004"/>
        </w:numPr>
        <w:pStyle w:val="Compact"/>
      </w:pPr>
      <w:r>
        <w:rPr>
          <w:bCs/>
          <w:b/>
        </w:rPr>
        <w:t xml:space="preserve">Communication:</w:t>
      </w:r>
      <w:r>
        <w:t xml:space="preserve"> </w:t>
      </w:r>
      <w:r>
        <w:t xml:space="preserve">Fluent in French (official language of Senegal) and Wolof, with strong interpersonal skills to engage with diverse patient populations in Dakar.</w:t>
      </w:r>
    </w:p>
    <w:p>
      <w:pPr>
        <w:numPr>
          <w:ilvl w:val="0"/>
          <w:numId w:val="1004"/>
        </w:numPr>
        <w:pStyle w:val="Compact"/>
      </w:pPr>
      <w:r>
        <w:rPr>
          <w:bCs/>
          <w:b/>
        </w:rPr>
        <w:t xml:space="preserve">Technology:</w:t>
      </w:r>
      <w:r>
        <w:t xml:space="preserve"> </w:t>
      </w:r>
      <w:r>
        <w:t xml:space="preserve">Skilled in pharmacy management software (e.g., SantePharma, MedsManager) and electronic health records systems used across Dakar’s clinics.</w:t>
      </w:r>
    </w:p>
    <w:p>
      <w:pPr>
        <w:numPr>
          <w:ilvl w:val="0"/>
          <w:numId w:val="1004"/>
        </w:numPr>
        <w:pStyle w:val="Compact"/>
      </w:pPr>
      <w:r>
        <w:rPr>
          <w:bCs/>
          <w:b/>
        </w:rPr>
        <w:t xml:space="preserve">Public Health Initiatives:</w:t>
      </w:r>
      <w:r>
        <w:t xml:space="preserve"> </w:t>
      </w:r>
      <w:r>
        <w:t xml:space="preserve">Experienced in designing and executing community health programs targeting diseases prevalent in Senegal, such as malaria and tuberculosis.</w:t>
      </w:r>
    </w:p>
    <w:bookmarkEnd w:id="23"/>
    <w:bookmarkStart w:id="24" w:name="certifications"/>
    <w:p>
      <w:pPr>
        <w:pStyle w:val="Heading2"/>
      </w:pPr>
      <w:r>
        <w:t xml:space="preserve">Certifications</w:t>
      </w:r>
    </w:p>
    <w:p>
      <w:pPr>
        <w:pStyle w:val="FirstParagraph"/>
      </w:pPr>
      <w:r>
        <w:rPr>
          <w:bCs/>
          <w:b/>
        </w:rPr>
        <w:t xml:space="preserve">Certificate in Public Health (MSc)</w:t>
      </w:r>
    </w:p>
    <w:p>
      <w:pPr>
        <w:pStyle w:val="BodyText"/>
      </w:pPr>
      <w:r>
        <w:rPr>
          <w:iCs/>
          <w:i/>
        </w:rPr>
        <w:t xml:space="preserve">Université Cheikh Anta Diop, Dakar, Senegal</w:t>
      </w:r>
    </w:p>
    <w:p>
      <w:pPr>
        <w:pStyle w:val="BodyText"/>
      </w:pPr>
      <w:r>
        <w:t xml:space="preserve">Completed in 2016. Focused on epidemiology and health policy relevant to Dakar’s urban health challenges.</w:t>
      </w:r>
    </w:p>
    <w:p>
      <w:pPr>
        <w:pStyle w:val="BodyText"/>
      </w:pPr>
      <w:r>
        <w:rPr>
          <w:bCs/>
          <w:b/>
        </w:rPr>
        <w:t xml:space="preserve">Certified Medication Safety Specialist</w:t>
      </w:r>
    </w:p>
    <w:p>
      <w:pPr>
        <w:pStyle w:val="BodyText"/>
      </w:pPr>
      <w:r>
        <w:rPr>
          <w:iCs/>
          <w:i/>
        </w:rPr>
        <w:t xml:space="preserve">World Health Organization (WHO), Online Program</w:t>
      </w:r>
    </w:p>
    <w:p>
      <w:pPr>
        <w:pStyle w:val="BodyText"/>
      </w:pPr>
      <w:r>
        <w:t xml:space="preserve">Completed in 2020. Emphasized medication safety practices critical for pharmacies in Senegal Dakar.</w:t>
      </w:r>
    </w:p>
    <w:bookmarkEnd w:id="24"/>
    <w:bookmarkStart w:id="25" w:name="languages"/>
    <w:p>
      <w:pPr>
        <w:pStyle w:val="Heading2"/>
      </w:pPr>
      <w:r>
        <w:t xml:space="preserve">Languages</w:t>
      </w:r>
    </w:p>
    <w:p>
      <w:pPr>
        <w:numPr>
          <w:ilvl w:val="0"/>
          <w:numId w:val="1005"/>
        </w:numPr>
        <w:pStyle w:val="Compact"/>
      </w:pPr>
      <w:r>
        <w:t xml:space="preserve">French – Native speaker</w:t>
      </w:r>
    </w:p>
    <w:p>
      <w:pPr>
        <w:numPr>
          <w:ilvl w:val="0"/>
          <w:numId w:val="1005"/>
        </w:numPr>
        <w:pStyle w:val="Compact"/>
      </w:pPr>
      <w:r>
        <w:t xml:space="preserve">Wolof – Fluent (spoken and written)</w:t>
      </w:r>
    </w:p>
    <w:p>
      <w:pPr>
        <w:numPr>
          <w:ilvl w:val="0"/>
          <w:numId w:val="1005"/>
        </w:numPr>
        <w:pStyle w:val="Compact"/>
      </w:pPr>
      <w:r>
        <w:t xml:space="preserve">English – Intermediate (reading/writing)</w:t>
      </w:r>
    </w:p>
    <w:bookmarkEnd w:id="25"/>
    <w:bookmarkStart w:id="26" w:name="additional-information"/>
    <w:p>
      <w:pPr>
        <w:pStyle w:val="Heading2"/>
      </w:pPr>
      <w:r>
        <w:t xml:space="preserve">Additional Information</w:t>
      </w:r>
    </w:p>
    <w:p>
      <w:pPr>
        <w:pStyle w:val="FirstParagraph"/>
      </w:pPr>
      <w:r>
        <w:rPr>
          <w:bCs/>
          <w:b/>
        </w:rPr>
        <w:t xml:space="preserve">Volunteer Work:</w:t>
      </w:r>
    </w:p>
    <w:p>
      <w:pPr>
        <w:pStyle w:val="BodyText"/>
      </w:pPr>
      <w:r>
        <w:rPr>
          <w:iCs/>
          <w:i/>
        </w:rPr>
        <w:t xml:space="preserve">SanteDakar Initiative, Dakar, Senegal</w:t>
      </w:r>
    </w:p>
    <w:p>
      <w:pPr>
        <w:pStyle w:val="BodyText"/>
      </w:pPr>
      <w:r>
        <w:rPr>
          <w:iCs/>
          <w:i/>
        </w:rPr>
        <w:t xml:space="preserve">2019 – 2021</w:t>
      </w:r>
    </w:p>
    <w:p>
      <w:pPr>
        <w:numPr>
          <w:ilvl w:val="0"/>
          <w:numId w:val="1006"/>
        </w:numPr>
        <w:pStyle w:val="Compact"/>
      </w:pPr>
      <w:r>
        <w:t xml:space="preserve">Volunteered at mobile clinics providing free medications and health education in Dakar’s underserved areas.</w:t>
      </w:r>
    </w:p>
    <w:p>
      <w:pPr>
        <w:numPr>
          <w:ilvl w:val="0"/>
          <w:numId w:val="1006"/>
        </w:numPr>
        <w:pStyle w:val="Compact"/>
      </w:pPr>
      <w:r>
        <w:t xml:space="preserve">Partnered with local NGOs to distribute antimalarial drugs and prenatal care supplies in collaboration with the Senegalese Ministry of Health.</w:t>
      </w:r>
    </w:p>
    <w:p>
      <w:pPr>
        <w:pStyle w:val="FirstParagraph"/>
      </w:pPr>
      <w:r>
        <w:rPr>
          <w:bCs/>
          <w:b/>
        </w:rPr>
        <w:t xml:space="preserve">Professional Affiliations:</w:t>
      </w:r>
    </w:p>
    <w:p>
      <w:pPr>
        <w:numPr>
          <w:ilvl w:val="0"/>
          <w:numId w:val="1007"/>
        </w:numPr>
        <w:pStyle w:val="Compact"/>
      </w:pPr>
      <w:r>
        <w:t xml:space="preserve">Member of the Syndicat National des Pharmaciens du Sénégal (SNPS)</w:t>
      </w:r>
    </w:p>
    <w:p>
      <w:pPr>
        <w:numPr>
          <w:ilvl w:val="0"/>
          <w:numId w:val="1007"/>
        </w:numPr>
        <w:pStyle w:val="Compact"/>
      </w:pPr>
      <w:r>
        <w:t xml:space="preserve">Active participant in the African Pharmacists Association (AfPA) and its regional meetings in Dakar.</w:t>
      </w:r>
    </w:p>
    <w:bookmarkEnd w:id="26"/>
    <w:bookmarkStart w:id="27" w:name="references"/>
    <w:p>
      <w:pPr>
        <w:pStyle w:val="Heading2"/>
      </w:pPr>
      <w:r>
        <w:t xml:space="preserve">References</w:t>
      </w:r>
    </w:p>
    <w:p>
      <w:pPr>
        <w:pStyle w:val="FirstParagraph"/>
      </w:pPr>
      <w:r>
        <w:t xml:space="preserve">Available upon request. References include healthcare professionals from Dakar’s leading hospitals, clinics, and pharmaceutical institutions.</w:t>
      </w:r>
    </w:p>
    <w:p>
      <w:pPr>
        <w:pStyle w:val="BodyText"/>
      </w:pPr>
      <w:r>
        <w:rPr>
          <w:bCs/>
          <w:b/>
        </w:rPr>
        <w:t xml:space="preserve">Curriculum Vitae - Pharmacist in Senegal Dakar</w:t>
      </w:r>
    </w:p>
    <w:p>
      <w:pPr>
        <w:pStyle w:val="BodyText"/>
      </w:pPr>
      <w:r>
        <w:t xml:space="preserve">This document reflects the professional background of Amina Sow, a dedicated pharmacist committed to advancing healthcare in Senegal’s capital city. Tailored to meet the unique needs of Dakar’s communities while adhering to national and international pharmaceutical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Senegal Dakar</dc:title>
  <dc:creator/>
  <dc:language>en</dc:language>
  <cp:keywords/>
  <dcterms:created xsi:type="dcterms:W3CDTF">2025-12-03T08:42:10Z</dcterms:created>
  <dcterms:modified xsi:type="dcterms:W3CDTF">2025-12-03T08:42:10Z</dcterms:modified>
</cp:coreProperties>
</file>

<file path=docProps/custom.xml><?xml version="1.0" encoding="utf-8"?>
<Properties xmlns="http://schemas.openxmlformats.org/officeDocument/2006/custom-properties" xmlns:vt="http://schemas.openxmlformats.org/officeDocument/2006/docPropsVTypes"/>
</file>