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Singapore</w:t>
      </w:r>
      <w:r>
        <w:t xml:space="preserve"> </w:t>
      </w:r>
      <w:r>
        <w:t xml:space="preserve">Singapore</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[Your Phone Number]</w:t>
      </w:r>
    </w:p>
    <w:p>
      <w:pPr>
        <w:pStyle w:val="BodyText"/>
      </w:pPr>
      <w:r>
        <w:rPr>
          <w:bCs/>
          <w:b/>
        </w:rPr>
        <w:t xml:space="preserve">Email Address:</w:t>
      </w:r>
      <w:r>
        <w:t xml:space="preserve"> </w:t>
      </w:r>
      <w:r>
        <w:t xml:space="preserve">[Your Email Address]</w:t>
      </w:r>
    </w:p>
    <w:p>
      <w:pPr>
        <w:pStyle w:val="BodyText"/>
      </w:pPr>
      <w:r>
        <w:rPr>
          <w:bCs/>
          <w:b/>
        </w:rPr>
        <w:t xml:space="preserve">Address:</w:t>
      </w:r>
      <w:r>
        <w:t xml:space="preserve"> </w:t>
      </w:r>
      <w:r>
        <w:t xml:space="preserve">[Your Residential Address, Singapore Singapore]</w:t>
      </w:r>
    </w:p>
    <w:bookmarkEnd w:id="20"/>
    <w:bookmarkStart w:id="21" w:name="professional-summary"/>
    <w:p>
      <w:pPr>
        <w:pStyle w:val="Heading2"/>
      </w:pPr>
      <w:r>
        <w:t xml:space="preserve">Professional Summary</w:t>
      </w:r>
    </w:p>
    <w:p>
      <w:pPr>
        <w:pStyle w:val="FirstParagraph"/>
      </w:pPr>
      <w:r>
        <w:t xml:space="preserve">A dedicated and experienced Pharmacist with over [X years] of expertise in pharmaceutical services, medication management, and patient care. Committed to upholding the highest standards of professional integrity in the healthcare sector of Singapore Singapore. Proficient in dispensing medications, conducting drug therapy reviews, and collaborating with healthcare professionals to optimize patient outcomes. A strong advocate for public health education and adherence to pharmaceutical regulations in Singapore Singapore.</w:t>
      </w:r>
    </w:p>
    <w:bookmarkEnd w:id="21"/>
    <w:bookmarkStart w:id="24" w:name="education"/>
    <w:p>
      <w:pPr>
        <w:pStyle w:val="Heading2"/>
      </w:pPr>
      <w:r>
        <w:t xml:space="preserve">Education</w:t>
      </w:r>
    </w:p>
    <w:bookmarkStart w:id="22" w:name="bachelor-of-science-in-pharmacy"/>
    <w:p>
      <w:pPr>
        <w:pStyle w:val="Heading3"/>
      </w:pPr>
      <w:r>
        <w:t xml:space="preserve">Bachelor of Science in Pharmacy</w:t>
      </w:r>
    </w:p>
    <w:p>
      <w:pPr>
        <w:pStyle w:val="FirstParagraph"/>
      </w:pPr>
      <w:r>
        <w:rPr>
          <w:bCs/>
          <w:b/>
        </w:rPr>
        <w:t xml:space="preserve">Institution:</w:t>
      </w:r>
      <w:r>
        <w:t xml:space="preserve"> </w:t>
      </w:r>
      <w:r>
        <w:t xml:space="preserve">[University Name, e.g., National University of Singapore (NUS)]</w:t>
      </w:r>
    </w:p>
    <w:p>
      <w:pPr>
        <w:pStyle w:val="BodyText"/>
      </w:pPr>
      <w:r>
        <w:rPr>
          <w:bCs/>
          <w:b/>
        </w:rPr>
        <w:t xml:space="preserve">Graduation Date:</w:t>
      </w:r>
      <w:r>
        <w:t xml:space="preserve"> </w:t>
      </w:r>
      <w:r>
        <w:t xml:space="preserve">[Month Year]</w:t>
      </w:r>
    </w:p>
    <w:p>
      <w:pPr>
        <w:numPr>
          <w:ilvl w:val="0"/>
          <w:numId w:val="1001"/>
        </w:numPr>
        <w:pStyle w:val="Compact"/>
      </w:pPr>
      <w:r>
        <w:t xml:space="preserve">Demonstrated excellence in pharmaceutical sciences, clinical pharmacy, and pharmacology.</w:t>
      </w:r>
    </w:p>
    <w:p>
      <w:pPr>
        <w:numPr>
          <w:ilvl w:val="0"/>
          <w:numId w:val="1001"/>
        </w:numPr>
        <w:pStyle w:val="Compact"/>
      </w:pPr>
      <w:r>
        <w:t xml:space="preserve">Completed internships at reputable healthcare institutions in Singapore Singapore, including [Hospital Name or Pharmacy Chain].</w:t>
      </w:r>
    </w:p>
    <w:p>
      <w:pPr>
        <w:numPr>
          <w:ilvl w:val="0"/>
          <w:numId w:val="1001"/>
        </w:numPr>
        <w:pStyle w:val="Compact"/>
      </w:pPr>
      <w:r>
        <w:t xml:space="preserve">Graduated with honors or distinction (if applicable).</w:t>
      </w:r>
    </w:p>
    <w:bookmarkEnd w:id="22"/>
    <w:bookmarkStart w:id="23" w:name="postgraduate-studies-optional"/>
    <w:p>
      <w:pPr>
        <w:pStyle w:val="Heading3"/>
      </w:pPr>
      <w:r>
        <w:t xml:space="preserve">Postgraduate Studies (Optional)</w:t>
      </w:r>
    </w:p>
    <w:p>
      <w:pPr>
        <w:pStyle w:val="FirstParagraph"/>
      </w:pPr>
      <w:r>
        <w:rPr>
          <w:bCs/>
          <w:b/>
        </w:rPr>
        <w:t xml:space="preserve">Degree:</w:t>
      </w:r>
      <w:r>
        <w:t xml:space="preserve"> </w:t>
      </w:r>
      <w:r>
        <w:t xml:space="preserve">[e.g., Master of Pharmacy, Clinical Pharmacy Specialization]</w:t>
      </w:r>
    </w:p>
    <w:p>
      <w:pPr>
        <w:pStyle w:val="BodyText"/>
      </w:pPr>
      <w:r>
        <w:rPr>
          <w:bCs/>
          <w:b/>
        </w:rPr>
        <w:t xml:space="preserve">Institution:</w:t>
      </w:r>
      <w:r>
        <w:t xml:space="preserve"> </w:t>
      </w:r>
      <w:r>
        <w:t xml:space="preserve">[University Name]</w:t>
      </w:r>
    </w:p>
    <w:p>
      <w:pPr>
        <w:pStyle w:val="BodyText"/>
      </w:pPr>
      <w:r>
        <w:rPr>
          <w:bCs/>
          <w:b/>
        </w:rPr>
        <w:t xml:space="preserve">Completion Date:</w:t>
      </w:r>
      <w:r>
        <w:t xml:space="preserve"> </w:t>
      </w:r>
      <w:r>
        <w:t xml:space="preserve">[Month Year]</w:t>
      </w:r>
    </w:p>
    <w:p>
      <w:pPr>
        <w:numPr>
          <w:ilvl w:val="0"/>
          <w:numId w:val="1002"/>
        </w:numPr>
        <w:pStyle w:val="Compact"/>
      </w:pPr>
      <w:r>
        <w:t xml:space="preserve">Focused on advanced pharmacotherapy, drug safety, and patient counseling techniques.</w:t>
      </w:r>
    </w:p>
    <w:p>
      <w:pPr>
        <w:numPr>
          <w:ilvl w:val="0"/>
          <w:numId w:val="1002"/>
        </w:numPr>
        <w:pStyle w:val="Compact"/>
      </w:pPr>
      <w:r>
        <w:t xml:space="preserve">Conducted research on pharmaceutical innovations in Singapore Singapore’s healthcare system.</w:t>
      </w:r>
    </w:p>
    <w:bookmarkEnd w:id="23"/>
    <w:bookmarkEnd w:id="24"/>
    <w:bookmarkStart w:id="27" w:name="professional-experience"/>
    <w:p>
      <w:pPr>
        <w:pStyle w:val="Heading2"/>
      </w:pPr>
      <w:r>
        <w:t xml:space="preserve">Professional Experience</w:t>
      </w:r>
    </w:p>
    <w:bookmarkStart w:id="25" w:name="pharmacist"/>
    <w:p>
      <w:pPr>
        <w:pStyle w:val="Heading3"/>
      </w:pPr>
      <w:r>
        <w:t xml:space="preserve">Pharmacist</w:t>
      </w:r>
    </w:p>
    <w:p>
      <w:pPr>
        <w:pStyle w:val="FirstParagraph"/>
      </w:pPr>
      <w:r>
        <w:rPr>
          <w:bCs/>
          <w:b/>
        </w:rPr>
        <w:t xml:space="preserve">Employer:</w:t>
      </w:r>
      <w:r>
        <w:t xml:space="preserve"> </w:t>
      </w:r>
      <w:r>
        <w:t xml:space="preserve">[Pharmacy Name, e.g., XYZ Pharmacy, Singapore Singapore]</w:t>
      </w:r>
    </w:p>
    <w:p>
      <w:pPr>
        <w:pStyle w:val="BodyText"/>
      </w:pPr>
      <w:r>
        <w:rPr>
          <w:bCs/>
          <w:b/>
        </w:rPr>
        <w:t xml:space="preserve">Duration:</w:t>
      </w:r>
      <w:r>
        <w:t xml:space="preserve"> </w:t>
      </w:r>
      <w:r>
        <w:t xml:space="preserve">[Month Year – Month Year]</w:t>
      </w:r>
    </w:p>
    <w:p>
      <w:pPr>
        <w:numPr>
          <w:ilvl w:val="0"/>
          <w:numId w:val="1003"/>
        </w:numPr>
        <w:pStyle w:val="Compact"/>
      </w:pPr>
      <w:r>
        <w:t xml:space="preserve">Managed daily pharmacy operations, including prescription validation, medication dispensing, and inventory control.</w:t>
      </w:r>
    </w:p>
    <w:p>
      <w:pPr>
        <w:numPr>
          <w:ilvl w:val="0"/>
          <w:numId w:val="1003"/>
        </w:numPr>
        <w:pStyle w:val="Compact"/>
      </w:pPr>
      <w:r>
        <w:t xml:space="preserve">Provided personalized patient counseling on medication usage, side effects, and drug interactions in Singapore Singapore’s multicultural environment.</w:t>
      </w:r>
    </w:p>
    <w:p>
      <w:pPr>
        <w:numPr>
          <w:ilvl w:val="0"/>
          <w:numId w:val="1003"/>
        </w:numPr>
        <w:pStyle w:val="Compact"/>
      </w:pPr>
      <w:r>
        <w:t xml:space="preserve">Collaborated with physicians and nurses to ensure safe and effective drug therapies for patients.</w:t>
      </w:r>
    </w:p>
    <w:p>
      <w:pPr>
        <w:numPr>
          <w:ilvl w:val="0"/>
          <w:numId w:val="1003"/>
        </w:numPr>
        <w:pStyle w:val="Compact"/>
      </w:pPr>
      <w:r>
        <w:t xml:space="preserve">Complied with the Health Sciences Authority (HSA) regulations and guidelines specific to pharmaceutical practices in Singapore Singapore.</w:t>
      </w:r>
    </w:p>
    <w:bookmarkEnd w:id="25"/>
    <w:bookmarkStart w:id="26" w:name="senior-pharmacist"/>
    <w:p>
      <w:pPr>
        <w:pStyle w:val="Heading3"/>
      </w:pPr>
      <w:r>
        <w:t xml:space="preserve">Senior Pharmacist</w:t>
      </w:r>
    </w:p>
    <w:p>
      <w:pPr>
        <w:pStyle w:val="FirstParagraph"/>
      </w:pPr>
      <w:r>
        <w:rPr>
          <w:bCs/>
          <w:b/>
        </w:rPr>
        <w:t xml:space="preserve">Employer:</w:t>
      </w:r>
      <w:r>
        <w:t xml:space="preserve"> </w:t>
      </w:r>
      <w:r>
        <w:t xml:space="preserve">[Hospital Name, e.g., Singapore General Hospital]</w:t>
      </w:r>
    </w:p>
    <w:p>
      <w:pPr>
        <w:pStyle w:val="BodyText"/>
      </w:pPr>
      <w:r>
        <w:rPr>
          <w:bCs/>
          <w:b/>
        </w:rPr>
        <w:t xml:space="preserve">Duration:</w:t>
      </w:r>
      <w:r>
        <w:t xml:space="preserve"> </w:t>
      </w:r>
      <w:r>
        <w:t xml:space="preserve">[Month Year – Month Year]</w:t>
      </w:r>
    </w:p>
    <w:p>
      <w:pPr>
        <w:numPr>
          <w:ilvl w:val="0"/>
          <w:numId w:val="1004"/>
        </w:numPr>
        <w:pStyle w:val="Compact"/>
      </w:pPr>
      <w:r>
        <w:t xml:space="preserve">Led a team of pharmacy staff to deliver high-quality pharmaceutical services in a hospital setting.</w:t>
      </w:r>
    </w:p>
    <w:bookmarkEnd w:id="26"/>
    <w:bookmarkEnd w:id="27"/>
    <w:bookmarkStart w:id="28" w:name="skills"/>
    <w:p>
      <w:pPr>
        <w:pStyle w:val="Heading2"/>
      </w:pPr>
      <w:r>
        <w:t xml:space="preserve">Skills</w:t>
      </w:r>
    </w:p>
    <w:p>
      <w:pPr>
        <w:numPr>
          <w:ilvl w:val="0"/>
          <w:numId w:val="1005"/>
        </w:numPr>
        <w:pStyle w:val="Compact"/>
      </w:pPr>
      <w:r>
        <w:rPr>
          <w:bCs/>
          <w:b/>
        </w:rPr>
        <w:t xml:space="preserve">Pharmaceutical Expertise:</w:t>
      </w:r>
      <w:r>
        <w:t xml:space="preserve"> </w:t>
      </w:r>
      <w:r>
        <w:t xml:space="preserve">Proficient in compounding, dispensing, and monitoring medications.</w:t>
      </w:r>
    </w:p>
    <w:p>
      <w:pPr>
        <w:numPr>
          <w:ilvl w:val="0"/>
          <w:numId w:val="1005"/>
        </w:numPr>
        <w:pStyle w:val="Compact"/>
      </w:pPr>
      <w:r>
        <w:rPr>
          <w:bCs/>
          <w:b/>
        </w:rPr>
        <w:t xml:space="preserve">Clinical Knowledge:</w:t>
      </w:r>
      <w:r>
        <w:t xml:space="preserve"> </w:t>
      </w:r>
      <w:r>
        <w:t xml:space="preserve">Strong understanding of pharmacodynamics, pharmacokinetics, and drug interactions.</w:t>
      </w:r>
    </w:p>
    <w:p>
      <w:pPr>
        <w:numPr>
          <w:ilvl w:val="0"/>
          <w:numId w:val="1005"/>
        </w:numPr>
        <w:pStyle w:val="Compact"/>
      </w:pPr>
      <w:r>
        <w:rPr>
          <w:bCs/>
          <w:b/>
        </w:rPr>
        <w:t xml:space="preserve">Patient Counseling:</w:t>
      </w:r>
      <w:r>
        <w:t xml:space="preserve"> </w:t>
      </w:r>
      <w:r>
        <w:t xml:space="preserve">Skilled in communicating complex medical information to patients in Singapore Singapore’s diverse communities.</w:t>
      </w:r>
    </w:p>
    <w:p>
      <w:pPr>
        <w:numPr>
          <w:ilvl w:val="0"/>
          <w:numId w:val="1005"/>
        </w:numPr>
        <w:pStyle w:val="Compact"/>
      </w:pPr>
      <w:r>
        <w:rPr>
          <w:bCs/>
          <w:b/>
        </w:rPr>
        <w:t xml:space="preserve">Regulatory Compliance:</w:t>
      </w:r>
      <w:r>
        <w:t xml:space="preserve"> </w:t>
      </w:r>
      <w:r>
        <w:t xml:space="preserve">Familiar with HSA guidelines and pharmaceutical standards in Singapore Singapore.</w:t>
      </w:r>
    </w:p>
    <w:p>
      <w:pPr>
        <w:numPr>
          <w:ilvl w:val="0"/>
          <w:numId w:val="1005"/>
        </w:numPr>
        <w:pStyle w:val="Compact"/>
      </w:pPr>
      <w:r>
        <w:rPr>
          <w:bCs/>
          <w:b/>
        </w:rPr>
        <w:t xml:space="preserve">Technology Proficiency:</w:t>
      </w:r>
      <w:r>
        <w:t xml:space="preserve"> </w:t>
      </w:r>
      <w:r>
        <w:t xml:space="preserve">Experienced in using pharmacy management systems and electronic prescribing tools.</w:t>
      </w:r>
    </w:p>
    <w:bookmarkEnd w:id="28"/>
    <w:bookmarkStart w:id="29" w:name="certifications-licenses"/>
    <w:p>
      <w:pPr>
        <w:pStyle w:val="Heading2"/>
      </w:pPr>
      <w:r>
        <w:t xml:space="preserve">Certifications &amp; Licenses</w:t>
      </w:r>
    </w:p>
    <w:p>
      <w:pPr>
        <w:numPr>
          <w:ilvl w:val="0"/>
          <w:numId w:val="1006"/>
        </w:numPr>
        <w:pStyle w:val="Compact"/>
      </w:pPr>
      <w:r>
        <w:rPr>
          <w:bCs/>
          <w:b/>
        </w:rPr>
        <w:t xml:space="preserve">Pharmacist License (Singapore):</w:t>
      </w:r>
      <w:r>
        <w:t xml:space="preserve"> </w:t>
      </w:r>
      <w:r>
        <w:t xml:space="preserve">Licensed by the Health Sciences Authority (HSA) in Singapore Singapore.</w:t>
      </w:r>
    </w:p>
    <w:p>
      <w:pPr>
        <w:numPr>
          <w:ilvl w:val="0"/>
          <w:numId w:val="1006"/>
        </w:numPr>
        <w:pStyle w:val="Compact"/>
      </w:pPr>
      <w:r>
        <w:rPr>
          <w:bCs/>
          <w:b/>
        </w:rPr>
        <w:t xml:space="preserve">Certificate in Advanced Pharmacy Practice:</w:t>
      </w:r>
      <w:r>
        <w:t xml:space="preserve"> </w:t>
      </w:r>
      <w:r>
        <w:t xml:space="preserve">[Issuing Institution, e.g., NUS School of Medicine].</w:t>
      </w:r>
    </w:p>
    <w:p>
      <w:pPr>
        <w:numPr>
          <w:ilvl w:val="0"/>
          <w:numId w:val="1006"/>
        </w:numPr>
        <w:pStyle w:val="Compact"/>
      </w:pPr>
      <w:r>
        <w:rPr>
          <w:bCs/>
          <w:b/>
        </w:rPr>
        <w:t xml:space="preserve">CPR and First Aid Certification:</w:t>
      </w:r>
      <w:r>
        <w:t xml:space="preserve"> </w:t>
      </w:r>
      <w:r>
        <w:t xml:space="preserve">Valid in Singapore Singapore.</w:t>
      </w:r>
    </w:p>
    <w:bookmarkEnd w:id="29"/>
    <w:bookmarkStart w:id="30" w:name="professional-affiliations"/>
    <w:p>
      <w:pPr>
        <w:pStyle w:val="Heading2"/>
      </w:pPr>
      <w:r>
        <w:t xml:space="preserve">Professional Affiliations</w:t>
      </w:r>
    </w:p>
    <w:p>
      <w:pPr>
        <w:numPr>
          <w:ilvl w:val="0"/>
          <w:numId w:val="1007"/>
        </w:numPr>
        <w:pStyle w:val="Compact"/>
      </w:pPr>
      <w:r>
        <w:rPr>
          <w:bCs/>
          <w:b/>
        </w:rPr>
        <w:t xml:space="preserve">Singapore Pharmacy Council (SPC):</w:t>
      </w:r>
      <w:r>
        <w:t xml:space="preserve"> </w:t>
      </w:r>
      <w:r>
        <w:t xml:space="preserve">Active member since [Year], committed to upholding professional ethics and standards.</w:t>
      </w:r>
    </w:p>
    <w:p>
      <w:pPr>
        <w:numPr>
          <w:ilvl w:val="0"/>
          <w:numId w:val="1007"/>
        </w:numPr>
        <w:pStyle w:val="Compact"/>
      </w:pPr>
      <w:r>
        <w:rPr>
          <w:bCs/>
          <w:b/>
        </w:rPr>
        <w:t xml:space="preserve">Singapore Pharmaceutical Society (SPS):</w:t>
      </w:r>
      <w:r>
        <w:t xml:space="preserve"> </w:t>
      </w:r>
      <w:r>
        <w:t xml:space="preserve">Participated in workshops and seminars on pharmaceutical advancements in Singapore Singapore.</w:t>
      </w:r>
    </w:p>
    <w:bookmarkEnd w:id="30"/>
    <w:bookmarkStart w:id="31" w:name="languages"/>
    <w:p>
      <w:pPr>
        <w:pStyle w:val="Heading2"/>
      </w:pPr>
      <w:r>
        <w:t xml:space="preserve">Languages</w:t>
      </w:r>
    </w:p>
    <w:p>
      <w:pPr>
        <w:numPr>
          <w:ilvl w:val="0"/>
          <w:numId w:val="1008"/>
        </w:numPr>
        <w:pStyle w:val="Compact"/>
      </w:pPr>
      <w:r>
        <w:t xml:space="preserve">English – Fluent</w:t>
      </w:r>
    </w:p>
    <w:p>
      <w:pPr>
        <w:numPr>
          <w:ilvl w:val="0"/>
          <w:numId w:val="1008"/>
        </w:numPr>
        <w:pStyle w:val="Compact"/>
      </w:pPr>
      <w:r>
        <w:t xml:space="preserve">Malay – Proficient</w:t>
      </w:r>
    </w:p>
    <w:p>
      <w:pPr>
        <w:numPr>
          <w:ilvl w:val="0"/>
          <w:numId w:val="1008"/>
        </w:numPr>
        <w:pStyle w:val="Compact"/>
      </w:pPr>
      <w:r>
        <w:t xml:space="preserve">Mandarin Chinese – Intermediate (if applicable)</w:t>
      </w:r>
    </w:p>
    <w:p>
      <w:pPr>
        <w:numPr>
          <w:ilvl w:val="0"/>
          <w:numId w:val="1008"/>
        </w:numPr>
        <w:pStyle w:val="Compact"/>
      </w:pPr>
      <w:r>
        <w:t xml:space="preserve">Other Languages – [e.g., Tamil, Indonesian] (if applicable)</w:t>
      </w:r>
    </w:p>
    <w:bookmarkEnd w:id="31"/>
    <w:bookmarkStart w:id="32"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a Pharmacist in Singapore Singapore, emphasizing local expertise, regulatory compliance, and healthcare contributions. All details are reflective of the pharmaceutical landscape in Singapore Singapore.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Singapore Singapore</dc:title>
  <dc:creator/>
  <dc:language>en</dc:language>
  <cp:keywords/>
  <dcterms:created xsi:type="dcterms:W3CDTF">2026-07-28T16:07:51Z</dcterms:created>
  <dcterms:modified xsi:type="dcterms:W3CDTF">2026-07-28T16:07:51Z</dcterms:modified>
</cp:coreProperties>
</file>

<file path=docProps/custom.xml><?xml version="1.0" encoding="utf-8"?>
<Properties xmlns="http://schemas.openxmlformats.org/officeDocument/2006/custom-properties" xmlns:vt="http://schemas.openxmlformats.org/officeDocument/2006/docPropsVTypes"/>
</file>