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(Sudan</w:t>
      </w:r>
      <w:r>
        <w:t xml:space="preserve"> </w:t>
      </w:r>
      <w:r>
        <w:t xml:space="preserve">Khartoum)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pharmacist-sudan-khartoum"/>
    <w:p>
      <w:pPr>
        <w:pStyle w:val="Heading2"/>
      </w:pPr>
      <w:r>
        <w:t xml:space="preserve">Pharmacist | Sudan Khartoum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Al-Sabah Street, Khartoum City, Sudan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Pharmacist based in Sudan Khartoum, committed to providing high-quality pharmaceutical care to the community. With over [X years] of experience in pharmacy practice, I have developed expertise in medication management, patient counseling, and optimizing drug therapies. My work as a Pharmacist in Sudan Khartoum has allowed me to contribute to public health initiatives and address the unique healthcare challenges faced by the region. I am passionate about advancing pharmaceutical services through education, innovation, and collaboration with healthcare professionals.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Pharmacy (B.Pharm)</w:t>
      </w:r>
    </w:p>
    <w:p>
      <w:pPr>
        <w:pStyle w:val="BodyText"/>
      </w:pPr>
      <w:r>
        <w:t xml:space="preserve">University of Khartoum, Sudan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Completed rigorous coursework in pharmacology, medicinal chemistry, and clinical pharmacy.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focused on drug formulation and patient safety in Sudan Khartoum.</w:t>
      </w:r>
    </w:p>
    <w:p>
      <w:pPr>
        <w:pStyle w:val="FirstParagraph"/>
      </w:pPr>
      <w:r>
        <w:rPr>
          <w:bCs/>
          <w:b/>
        </w:rPr>
        <w:t xml:space="preserve">Master of Science (M.Sc.) in Pharmaceutical Sciences</w:t>
      </w:r>
    </w:p>
    <w:p>
      <w:pPr>
        <w:pStyle w:val="BodyText"/>
      </w:pPr>
      <w:r>
        <w:t xml:space="preserve">Sudan University of Science and Technology, Khartoum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advanced pharmacokinetics and drug delivery systems.</w:t>
      </w:r>
    </w:p>
    <w:p>
      <w:pPr>
        <w:numPr>
          <w:ilvl w:val="0"/>
          <w:numId w:val="1002"/>
        </w:numPr>
        <w:pStyle w:val="Compact"/>
      </w:pPr>
      <w:r>
        <w:t xml:space="preserve">Published a paper on improving access to essential medicines in Sudanese communities.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Pharmaceutical Regulatory Compliance (Sudan Pharmacy Council, [Year])</w:t>
      </w:r>
    </w:p>
    <w:p>
      <w:pPr>
        <w:numPr>
          <w:ilvl w:val="0"/>
          <w:numId w:val="1003"/>
        </w:numPr>
        <w:pStyle w:val="Compact"/>
      </w:pPr>
      <w:r>
        <w:t xml:space="preserve">Advanced Medication Safety Training (Khartoum Health Institute, [Year])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Lead Pharmacist</w:t>
      </w:r>
    </w:p>
    <w:p>
      <w:pPr>
        <w:pStyle w:val="BodyText"/>
      </w:pPr>
      <w:r>
        <w:t xml:space="preserve">Khartoum General Hospital, Sudan</w:t>
      </w:r>
    </w:p>
    <w:p>
      <w:pPr>
        <w:pStyle w:val="BodyText"/>
      </w:pPr>
      <w:r>
        <w:t xml:space="preserve">[Month/Year] – Present</w:t>
      </w:r>
    </w:p>
    <w:p>
      <w:pPr>
        <w:numPr>
          <w:ilvl w:val="0"/>
          <w:numId w:val="1004"/>
        </w:numPr>
        <w:pStyle w:val="Compact"/>
      </w:pPr>
      <w:r>
        <w:t xml:space="preserve">Overseeing the dispensing of medications and ensuring adherence to national pharmaceutical guidelines in Sudan Khartoum.</w:t>
      </w:r>
    </w:p>
    <w:p>
      <w:pPr>
        <w:numPr>
          <w:ilvl w:val="0"/>
          <w:numId w:val="1004"/>
        </w:numPr>
        <w:pStyle w:val="Compact"/>
      </w:pPr>
      <w:r>
        <w:t xml:space="preserve">Conducting patient consultations to educate on medication use and side effects, particularly in rural areas of Khartoum.</w:t>
      </w:r>
    </w:p>
    <w:p>
      <w:pPr>
        <w:numPr>
          <w:ilvl w:val="0"/>
          <w:numId w:val="1004"/>
        </w:numPr>
        <w:pStyle w:val="Compact"/>
      </w:pPr>
      <w:r>
        <w:t xml:space="preserve">Collaborating with physicians to optimize drug therapies for chronic conditions like diabetes and hypertension.</w:t>
      </w:r>
    </w:p>
    <w:p>
      <w:pPr>
        <w:pStyle w:val="FirstParagraph"/>
      </w:pPr>
      <w:r>
        <w:rPr>
          <w:bCs/>
          <w:b/>
        </w:rPr>
        <w:t xml:space="preserve">Community Pharmacist</w:t>
      </w:r>
    </w:p>
    <w:p>
      <w:pPr>
        <w:pStyle w:val="BodyText"/>
      </w:pPr>
      <w:r>
        <w:t xml:space="preserve">Khartoum Pharmacy Network, Sudan</w:t>
      </w:r>
    </w:p>
    <w:p>
      <w:pPr>
        <w:pStyle w:val="BodyText"/>
      </w:pPr>
      <w:r>
        <w:t xml:space="preserve">[Month/Year] – [Month/Year]</w:t>
      </w:r>
    </w:p>
    <w:p>
      <w:pPr>
        <w:numPr>
          <w:ilvl w:val="0"/>
          <w:numId w:val="1005"/>
        </w:numPr>
        <w:pStyle w:val="Compact"/>
      </w:pPr>
      <w:r>
        <w:t xml:space="preserve">Managing a retail pharmacy in Khartoum, ensuring compliance with local regulations and maintaining accurate inventory systems.</w:t>
      </w:r>
    </w:p>
    <w:p>
      <w:pPr>
        <w:numPr>
          <w:ilvl w:val="0"/>
          <w:numId w:val="1005"/>
        </w:numPr>
        <w:pStyle w:val="Compact"/>
      </w:pPr>
      <w:r>
        <w:t xml:space="preserve">Providing health screenings and vaccinations to underserved populations in Sudan Khartoum.</w:t>
      </w:r>
    </w:p>
    <w:p>
      <w:pPr>
        <w:numPr>
          <w:ilvl w:val="0"/>
          <w:numId w:val="1005"/>
        </w:numPr>
        <w:pStyle w:val="Compact"/>
      </w:pPr>
      <w:r>
        <w:t xml:space="preserve">Training junior pharmacists on the ethical use of medications in Sudanese healthcare settings.</w:t>
      </w:r>
    </w:p>
    <w:p>
      <w:pPr>
        <w:pStyle w:val="FirstParagraph"/>
      </w:pPr>
      <w:r>
        <w:rPr>
          <w:bCs/>
          <w:b/>
        </w:rPr>
        <w:t xml:space="preserve">Pharmaceutical Research Assistant</w:t>
      </w:r>
    </w:p>
    <w:p>
      <w:pPr>
        <w:pStyle w:val="BodyText"/>
      </w:pPr>
      <w:r>
        <w:t xml:space="preserve">Sudan Health Research Institute, Khartoum</w:t>
      </w:r>
    </w:p>
    <w:p>
      <w:pPr>
        <w:pStyle w:val="BodyText"/>
      </w:pPr>
      <w:r>
        <w:t xml:space="preserve">[Month/Year] – [Month/Year]</w:t>
      </w:r>
    </w:p>
    <w:p>
      <w:pPr>
        <w:numPr>
          <w:ilvl w:val="0"/>
          <w:numId w:val="1006"/>
        </w:numPr>
        <w:pStyle w:val="Compact"/>
      </w:pPr>
      <w:r>
        <w:t xml:space="preserve">Conducting studies on the efficacy of antimalarial drugs in Sudanese patients.</w:t>
      </w:r>
    </w:p>
    <w:p>
      <w:pPr>
        <w:numPr>
          <w:ilvl w:val="0"/>
          <w:numId w:val="1006"/>
        </w:numPr>
        <w:pStyle w:val="Compact"/>
      </w:pPr>
      <w:r>
        <w:t xml:space="preserve">Collaborating with local healthcare providers to address drug shortages in Khartoum.</w:t>
      </w:r>
    </w:p>
    <w:p>
      <w:pPr>
        <w:numPr>
          <w:ilvl w:val="0"/>
          <w:numId w:val="1006"/>
        </w:numPr>
        <w:pStyle w:val="Compact"/>
      </w:pPr>
      <w:r>
        <w:t xml:space="preserve">Publishing findings in regional journals to improve pharmaceutical practices in Sudan.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medication management and patient counseling for Sudan Khartoum’s diverse population.</w:t>
      </w:r>
    </w:p>
    <w:p>
      <w:pPr>
        <w:numPr>
          <w:ilvl w:val="0"/>
          <w:numId w:val="1007"/>
        </w:numPr>
        <w:pStyle w:val="Compact"/>
      </w:pPr>
      <w:r>
        <w:t xml:space="preserve">Proficient in using pharmacy software (e.g., Medisafe, Zoho) for inventory and prescription tracking.</w:t>
      </w:r>
    </w:p>
    <w:p>
      <w:pPr>
        <w:numPr>
          <w:ilvl w:val="0"/>
          <w:numId w:val="1007"/>
        </w:numPr>
        <w:pStyle w:val="Compact"/>
      </w:pPr>
      <w:r>
        <w:t xml:space="preserve">Strong knowledge of Sudanese pharmaceutical regulations and local drug formularies.</w:t>
      </w:r>
    </w:p>
    <w:p>
      <w:pPr>
        <w:numPr>
          <w:ilvl w:val="0"/>
          <w:numId w:val="1007"/>
        </w:numPr>
        <w:pStyle w:val="Compact"/>
      </w:pPr>
      <w:r>
        <w:t xml:space="preserve">Clinical skills in managing chronic diseases and adverse drug reactions.</w:t>
      </w:r>
    </w:p>
    <w:p>
      <w:pPr>
        <w:numPr>
          <w:ilvl w:val="0"/>
          <w:numId w:val="1007"/>
        </w:numPr>
        <w:pStyle w:val="Compact"/>
      </w:pPr>
      <w:r>
        <w:t xml:space="preserve">Fluent in Arabic (native) and English (proficient), enabling effective communication in Khartoum’s healthcare environment.</w:t>
      </w:r>
    </w:p>
    <w:bookmarkEnd w:id="24"/>
    <w:bookmarkStart w:id="25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t xml:space="preserve">Registered Pharmacist with the Sudan Pharmacy Council (License No.: [Number])</w:t>
      </w:r>
    </w:p>
    <w:p>
      <w:pPr>
        <w:numPr>
          <w:ilvl w:val="0"/>
          <w:numId w:val="1008"/>
        </w:numPr>
        <w:pStyle w:val="Compact"/>
      </w:pPr>
      <w:r>
        <w:t xml:space="preserve">Certified in Basic Life Support (BLS) and Advanced Cardiac Life Support (ACLS)</w:t>
      </w:r>
    </w:p>
    <w:p>
      <w:pPr>
        <w:numPr>
          <w:ilvl w:val="0"/>
          <w:numId w:val="1008"/>
        </w:numPr>
        <w:pStyle w:val="Compact"/>
      </w:pPr>
      <w:r>
        <w:t xml:space="preserve">Completed training on HIV/AIDS treatment protocols by the Sudan Ministry of Health</w:t>
      </w:r>
    </w:p>
    <w:bookmarkEnd w:id="25"/>
    <w:bookmarkStart w:id="26" w:name="volunteer-work-community-engagement"/>
    <w:p>
      <w:pPr>
        <w:pStyle w:val="Heading3"/>
      </w:pPr>
      <w:r>
        <w:t xml:space="preserve">Volunteer Work &amp; Community Engagement</w:t>
      </w:r>
    </w:p>
    <w:p>
      <w:pPr>
        <w:pStyle w:val="FirstParagraph"/>
      </w:pPr>
      <w:r>
        <w:rPr>
          <w:bCs/>
          <w:b/>
        </w:rPr>
        <w:t xml:space="preserve">Pharmaceutical Advisor, Khartoum Health Outreach Program</w:t>
      </w:r>
    </w:p>
    <w:p>
      <w:pPr>
        <w:pStyle w:val="BodyText"/>
      </w:pPr>
      <w:r>
        <w:t xml:space="preserve">[Month/Year] – [Month/Year]</w:t>
      </w:r>
    </w:p>
    <w:p>
      <w:pPr>
        <w:numPr>
          <w:ilvl w:val="0"/>
          <w:numId w:val="1009"/>
        </w:numPr>
        <w:pStyle w:val="Compact"/>
      </w:pPr>
      <w:r>
        <w:t xml:space="preserve">Providing free medication consultations and health education to low-income families in Khartoum.</w:t>
      </w:r>
    </w:p>
    <w:p>
      <w:pPr>
        <w:numPr>
          <w:ilvl w:val="0"/>
          <w:numId w:val="1009"/>
        </w:numPr>
        <w:pStyle w:val="Compact"/>
      </w:pPr>
      <w:r>
        <w:t xml:space="preserve">Organizing workshops on drug safety and prevention of counterfeit medications in Sudan.</w:t>
      </w:r>
    </w:p>
    <w:p>
      <w:pPr>
        <w:pStyle w:val="FirstParagraph"/>
      </w:pPr>
      <w:r>
        <w:rPr>
          <w:bCs/>
          <w:b/>
        </w:rPr>
        <w:t xml:space="preserve">Health Educator, Sudan Red Crescent Society</w:t>
      </w:r>
    </w:p>
    <w:p>
      <w:pPr>
        <w:pStyle w:val="BodyText"/>
      </w:pPr>
      <w:r>
        <w:t xml:space="preserve">[Month/Year] – [Month/Year]</w:t>
      </w:r>
    </w:p>
    <w:p>
      <w:pPr>
        <w:numPr>
          <w:ilvl w:val="0"/>
          <w:numId w:val="1010"/>
        </w:numPr>
        <w:pStyle w:val="Compact"/>
      </w:pPr>
      <w:r>
        <w:t xml:space="preserve">Conducting community campaigns on malaria prevention and vaccination drives in Khartoum.</w:t>
      </w:r>
    </w:p>
    <w:p>
      <w:pPr>
        <w:numPr>
          <w:ilvl w:val="0"/>
          <w:numId w:val="1010"/>
        </w:numPr>
        <w:pStyle w:val="Compact"/>
      </w:pPr>
      <w:r>
        <w:t xml:space="preserve">Supporting emergency response teams during health crises in Sudan.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7"/>
    <w:p>
      <w:pPr>
        <w:pStyle w:val="BodyText"/>
      </w:pPr>
      <w:r>
        <w:t xml:space="preserve">© 2023 [Your Full Name] | Curriculum Vitae - Pharmacist (Sudan Khartoum)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(Sudan Khartoum)</dc:title>
  <dc:creator/>
  <dc:language>en</dc:language>
  <cp:keywords/>
  <dcterms:created xsi:type="dcterms:W3CDTF">2026-05-31T18:47:42Z</dcterms:created>
  <dcterms:modified xsi:type="dcterms:W3CDTF">2026-05-31T18:47:42Z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