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pharmacist-united-states-miami"/>
    <w:p>
      <w:pPr>
        <w:pStyle w:val="Heading2"/>
      </w:pPr>
      <w:r>
        <w:t xml:space="preserve">Pharmacist | United States Miami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L. Gonzalez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maria.gonzalez@pharmacy.com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555-1234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Miami, Florida,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Pharmacist with over 8 years of expertise in pharmaceutical care and medication management. A graduate of the University of Miami School of Pharmacy, I specialize in community pharmacy practice and patient-centered care. My career has been focused on providing high-quality pharmaceutical services to diverse populations, particularly within the vibrant healthcare landscape of Miami. Committed to advancing public health through evidence-based practices, I have consistently demonstrated leadership in optimizing medication therapy and fostering strong patient-pharmacist relationships. My goal is to contribute my skills and knowledge as a Pharmacist in the United States Miami, where I can support the community’s health needs while adhering to the highest standards of professional excellence.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Pharmacy (Pharm.D.)</w:t>
      </w:r>
      <w:r>
        <w:br/>
      </w:r>
      <w:r>
        <w:t xml:space="preserve">University of Miami School of Pharmacy, Miami, FL</w:t>
      </w:r>
      <w:r>
        <w:br/>
      </w:r>
      <w:r>
        <w:t xml:space="preserve">Graduated: May 2015</w:t>
      </w:r>
      <w:r>
        <w:br/>
      </w:r>
      <w:r>
        <w:t xml:space="preserve">- Accredited by the Accreditation Council for Pharmacy Education (ACPE)</w:t>
      </w:r>
      <w:r>
        <w:br/>
      </w:r>
      <w:r>
        <w:t xml:space="preserve">- Completed clinical rotations in community and hospital pharmacy settings across South Florida</w:t>
      </w:r>
    </w:p>
    <w:p>
      <w:pPr>
        <w:pStyle w:val="BodyText"/>
      </w:pPr>
      <w:r>
        <w:rPr>
          <w:bCs/>
          <w:b/>
        </w:rPr>
        <w:t xml:space="preserve">Bachelor of Science in Chemistry</w:t>
      </w:r>
      <w:r>
        <w:br/>
      </w:r>
      <w:r>
        <w:t xml:space="preserve">Florida International University, Miami, FL</w:t>
      </w:r>
      <w:r>
        <w:br/>
      </w:r>
      <w:r>
        <w:t xml:space="preserve">Graduated: May 2011</w:t>
      </w:r>
      <w:r>
        <w:br/>
      </w:r>
      <w:r>
        <w:t xml:space="preserve">- Focused on pharmaceutical sciences and analytical chemistry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Clinical Pharmacist</w:t>
      </w:r>
      <w:r>
        <w:br/>
      </w:r>
      <w:r>
        <w:t xml:space="preserve">Jackson Health System, Miami, FL</w:t>
      </w:r>
      <w:r>
        <w:br/>
      </w:r>
      <w:r>
        <w:t xml:space="preserve">January 2020 – Present</w:t>
      </w:r>
      <w:r>
        <w:br/>
      </w:r>
      <w:r>
        <w:t xml:space="preserve">- Provided comprehensive medication management for patients with chronic conditions such as diabetes and hypertension.</w:t>
      </w:r>
      <w:r>
        <w:br/>
      </w:r>
      <w:r>
        <w:t xml:space="preserve">- Collaborated with physicians to optimize drug therapy and reduce adverse drug events.</w:t>
      </w:r>
      <w:r>
        <w:br/>
      </w:r>
      <w:r>
        <w:t xml:space="preserve">- Conducted patient education sessions on medication adherence and side effect management.</w:t>
      </w:r>
      <w:r>
        <w:br/>
      </w:r>
      <w:r>
        <w:t xml:space="preserve">- Participated in hospital rounds, ensuring safe and effective use of medications in a high-volume clinical setting.</w:t>
      </w:r>
    </w:p>
    <w:p>
      <w:pPr>
        <w:pStyle w:val="BodyText"/>
      </w:pPr>
      <w:r>
        <w:rPr>
          <w:bCs/>
          <w:b/>
        </w:rPr>
        <w:t xml:space="preserve">Community Pharmacist</w:t>
      </w:r>
      <w:r>
        <w:br/>
      </w:r>
      <w:r>
        <w:t xml:space="preserve">CVS Health, Miami, FL</w:t>
      </w:r>
      <w:r>
        <w:br/>
      </w:r>
      <w:r>
        <w:t xml:space="preserve">June 2017 – December 2019</w:t>
      </w:r>
      <w:r>
        <w:br/>
      </w:r>
      <w:r>
        <w:t xml:space="preserve">- Managed prescription fulfillment and ensured accuracy in medication dispensing.</w:t>
      </w:r>
      <w:r>
        <w:br/>
      </w:r>
      <w:r>
        <w:t xml:space="preserve">- Offered immunization services and health screenings to the local community in Miami.</w:t>
      </w:r>
      <w:r>
        <w:br/>
      </w:r>
      <w:r>
        <w:t xml:space="preserve">- Trained pharmacy technicians and maintained compliance with Florida State Board of Pharmacy regulations.</w:t>
      </w:r>
      <w:r>
        <w:br/>
      </w:r>
      <w:r>
        <w:t xml:space="preserve">- Enhanced patient satisfaction through personalized counseling on over-the-counter medications.</w:t>
      </w:r>
    </w:p>
    <w:p>
      <w:pPr>
        <w:pStyle w:val="BodyText"/>
      </w:pPr>
      <w:r>
        <w:rPr>
          <w:bCs/>
          <w:b/>
        </w:rPr>
        <w:t xml:space="preserve">Pharmacy Intern</w:t>
      </w:r>
      <w:r>
        <w:br/>
      </w:r>
      <w:r>
        <w:t xml:space="preserve">Walgreens, Miami, FL</w:t>
      </w:r>
      <w:r>
        <w:br/>
      </w:r>
      <w:r>
        <w:t xml:space="preserve">Summer 2014</w:t>
      </w:r>
      <w:r>
        <w:br/>
      </w:r>
      <w:r>
        <w:t xml:space="preserve">- Assisted in inventory management and customer service operations.</w:t>
      </w:r>
      <w:r>
        <w:br/>
      </w:r>
      <w:r>
        <w:t xml:space="preserve">- Gained hands-on experience with pharmacy software systems like Omnicell and Cerner.</w:t>
      </w:r>
      <w:r>
        <w:br/>
      </w:r>
      <w:r>
        <w:t xml:space="preserve">- Supported pharmacists in preparing medications for patients across Miami neighborhoods.</w:t>
      </w:r>
    </w:p>
    <w:bookmarkEnd w:id="23"/>
    <w:bookmarkStart w:id="24" w:name="licenses-and-certifications"/>
    <w:p>
      <w:pPr>
        <w:pStyle w:val="Heading3"/>
      </w:pPr>
      <w:r>
        <w:t xml:space="preserve">Licenses and Certifications</w:t>
      </w:r>
    </w:p>
    <w:p>
      <w:pPr>
        <w:pStyle w:val="FirstParagraph"/>
      </w:pPr>
      <w:r>
        <w:rPr>
          <w:bCs/>
          <w:b/>
        </w:rPr>
        <w:t xml:space="preserve">Florida Board of Pharmacy License</w:t>
      </w:r>
      <w:r>
        <w:br/>
      </w:r>
      <w:r>
        <w:t xml:space="preserve">License Number: FL-123456</w:t>
      </w:r>
      <w:r>
        <w:br/>
      </w:r>
      <w:r>
        <w:t xml:space="preserve">Issued: April 2016</w:t>
      </w:r>
    </w:p>
    <w:p>
      <w:pPr>
        <w:pStyle w:val="BodyText"/>
      </w:pPr>
      <w:r>
        <w:rPr>
          <w:bCs/>
          <w:b/>
        </w:rPr>
        <w:t xml:space="preserve">National Association of Boards of Pharmacy (NABP) Certification</w:t>
      </w:r>
      <w:r>
        <w:br/>
      </w:r>
      <w:r>
        <w:t xml:space="preserve">- Passed the North American Pharmacist Licensure Examination (NAPLEX)</w:t>
      </w:r>
      <w:r>
        <w:br/>
      </w:r>
      <w:r>
        <w:t xml:space="preserve">- Completed the Multistate Pharmacy Jurisprudence Exam (MPJE)</w:t>
      </w:r>
    </w:p>
    <w:p>
      <w:pPr>
        <w:pStyle w:val="BodyText"/>
      </w:pPr>
      <w:r>
        <w:rPr>
          <w:bCs/>
          <w:b/>
        </w:rPr>
        <w:t xml:space="preserve">Board Certified Pharmacists (BCPS)</w:t>
      </w:r>
      <w:r>
        <w:br/>
      </w:r>
      <w:r>
        <w:t xml:space="preserve">- Specialized in medication therapy management and disease state expertise</w:t>
      </w:r>
    </w:p>
    <w:p>
      <w:pPr>
        <w:pStyle w:val="BodyText"/>
      </w:pPr>
      <w:r>
        <w:rPr>
          <w:bCs/>
          <w:b/>
        </w:rPr>
        <w:t xml:space="preserve">Advanced Cardiac Life Support (ACLS) Certification</w:t>
      </w:r>
      <w:r>
        <w:br/>
      </w:r>
      <w:r>
        <w:t xml:space="preserve">- Renewed annually to support emergency care in healthcare settings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pharmacy software (Omnicell, Cerner, and Epic)</w:t>
      </w:r>
    </w:p>
    <w:p>
      <w:pPr>
        <w:numPr>
          <w:ilvl w:val="0"/>
          <w:numId w:val="1001"/>
        </w:numPr>
        <w:pStyle w:val="Compact"/>
      </w:pPr>
      <w:r>
        <w:t xml:space="preserve">Expertise in medication therapy management and clinical pharmacology</w:t>
      </w:r>
    </w:p>
    <w:p>
      <w:pPr>
        <w:numPr>
          <w:ilvl w:val="0"/>
          <w:numId w:val="1001"/>
        </w:numPr>
        <w:pStyle w:val="Compact"/>
      </w:pPr>
      <w:r>
        <w:t xml:space="preserve">Strong patient counseling and communication skills</w:t>
      </w:r>
    </w:p>
    <w:p>
      <w:pPr>
        <w:numPr>
          <w:ilvl w:val="0"/>
          <w:numId w:val="1001"/>
        </w:numPr>
        <w:pStyle w:val="Compact"/>
      </w:pPr>
      <w:r>
        <w:t xml:space="preserve">Certified in immunization administration and health screenings</w:t>
      </w:r>
    </w:p>
    <w:p>
      <w:pPr>
        <w:numPr>
          <w:ilvl w:val="0"/>
          <w:numId w:val="1001"/>
        </w:numPr>
        <w:pStyle w:val="Compact"/>
      </w:pPr>
      <w:r>
        <w:t xml:space="preserve">Knowledge of FDA regulations and drug safety protocols</w:t>
      </w:r>
    </w:p>
    <w:p>
      <w:pPr>
        <w:numPr>
          <w:ilvl w:val="0"/>
          <w:numId w:val="1001"/>
        </w:numPr>
        <w:pStyle w:val="Compact"/>
      </w:pPr>
      <w:r>
        <w:t xml:space="preserve">Familiarity with Medicare Part D and Medicaid prescription programs</w:t>
      </w:r>
    </w:p>
    <w:p>
      <w:pPr>
        <w:numPr>
          <w:ilvl w:val="0"/>
          <w:numId w:val="1001"/>
        </w:numPr>
        <w:pStyle w:val="Compact"/>
      </w:pPr>
      <w:r>
        <w:t xml:space="preserve">Fluent in Spanish to serve Miami’s diverse population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American Pharmacists Association (APhA)</w:t>
      </w:r>
      <w:r>
        <w:br/>
      </w:r>
      <w:r>
        <w:t xml:space="preserve">- Member since 2016</w:t>
      </w:r>
      <w:r>
        <w:br/>
      </w:r>
      <w:r>
        <w:t xml:space="preserve">- Active participant in local chapter events in Miami</w:t>
      </w:r>
    </w:p>
    <w:p>
      <w:pPr>
        <w:pStyle w:val="BodyText"/>
      </w:pPr>
      <w:r>
        <w:rPr>
          <w:bCs/>
          <w:b/>
        </w:rPr>
        <w:t xml:space="preserve">Florida Pharmacists Association (FPA)</w:t>
      </w:r>
      <w:r>
        <w:br/>
      </w:r>
      <w:r>
        <w:t xml:space="preserve">- Attended annual conferences to stay updated on state-specific pharmacy laws</w:t>
      </w:r>
    </w:p>
    <w:p>
      <w:pPr>
        <w:pStyle w:val="BodyText"/>
      </w:pPr>
      <w:r>
        <w:rPr>
          <w:bCs/>
          <w:b/>
        </w:rPr>
        <w:t xml:space="preserve">South Florida Clinical Pharmacists Association (SFCPA)</w:t>
      </w:r>
      <w:r>
        <w:br/>
      </w:r>
      <w:r>
        <w:t xml:space="preserve">- Collaborated with peers to improve patient outcomes through shared best practices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Pharmacist</w:t>
      </w:r>
      <w:r>
        <w:br/>
      </w:r>
      <w:r>
        <w:t xml:space="preserve">Miami Free Health Clinic, Miami, FL</w:t>
      </w:r>
      <w:r>
        <w:br/>
      </w:r>
      <w:r>
        <w:t xml:space="preserve">2018 – Present</w:t>
      </w:r>
      <w:r>
        <w:br/>
      </w:r>
      <w:r>
        <w:t xml:space="preserve">- Provided free medication consultations to underserved populations in Miami.</w:t>
      </w:r>
      <w:r>
        <w:br/>
      </w:r>
      <w:r>
        <w:t xml:space="preserve">- Partnered with local organizations to distribute health education materials.</w:t>
      </w:r>
    </w:p>
    <w:p>
      <w:pPr>
        <w:pStyle w:val="BodyText"/>
      </w:pPr>
      <w:r>
        <w:rPr>
          <w:bCs/>
          <w:b/>
        </w:rPr>
        <w:t xml:space="preserve">Health Fair Organizer</w:t>
      </w:r>
      <w:r>
        <w:br/>
      </w:r>
      <w:r>
        <w:t xml:space="preserve">Coral Gables Community Center, Miami, FL</w:t>
      </w:r>
      <w:r>
        <w:br/>
      </w:r>
      <w:r>
        <w:t xml:space="preserve">2019 – 2021</w:t>
      </w:r>
      <w:r>
        <w:br/>
      </w:r>
      <w:r>
        <w:t xml:space="preserve">- Led initiatives to promote preventive healthcare and medication literacy among residents.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Maria L. Gonzalez at (305) 555-1234 or maria.gonzalez@pharmacy.com.</w:t>
      </w:r>
    </w:p>
    <w:bookmarkEnd w:id="28"/>
    <w:p>
      <w:pPr>
        <w:pStyle w:val="BodyText"/>
      </w:pPr>
      <w:r>
        <w:t xml:space="preserve">© 2023 Maria L. Gonzalez | Curriculum Vitae for Pharmacist in the United States Miami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 | United States Miami</dc:title>
  <dc:creator/>
  <dc:language>en</dc:language>
  <cp:keywords/>
  <dcterms:created xsi:type="dcterms:W3CDTF">2026-07-28T14:53:07Z</dcterms:created>
  <dcterms:modified xsi:type="dcterms:W3CDTF">2026-07-28T14:53:07Z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