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photographer-afghanistan-kabul"/>
    <w:p>
      <w:pPr>
        <w:pStyle w:val="Heading2"/>
      </w:pPr>
      <w:r>
        <w:t xml:space="preserve">Photographer | Afghanistan Kabul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Afghanistan Kabul, dedicated to capturing the rich cultural heritage, daily life, and resilience of the Afghan people. With a deep understanding of the local context and a commitment to storytelling through visual narratives, I have worked extensively in both documentary and artistic photography. My work reflects the unique challenges and beauty of Afghanistan, from its historic landmarks to its vibrant communities. As a photographer in Afghanistan Kabul, I strive to bridge global perspectives with local realities while preserving authenticity in every frame.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fdc7052d426020d92ec90d32fcf6b955dde70e9"/>
    <w:p>
      <w:pPr>
        <w:pStyle w:val="Heading4"/>
      </w:pPr>
      <w:r>
        <w:t xml:space="preserve">Sr. Photographer | [Local Media Outlet], Kabul, Afghanistan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Captured compelling visual stories of social, political, and cultural events in Afghanistan Kabul, focusing on the human element behind news and narratives.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produce photo essays highlighting issues such as education for girls, refugee crises, and post-conflict recovery in Afghanistan.</w:t>
      </w:r>
    </w:p>
    <w:p>
      <w:pPr>
        <w:numPr>
          <w:ilvl w:val="0"/>
          <w:numId w:val="1001"/>
        </w:numPr>
        <w:pStyle w:val="Compact"/>
      </w:pPr>
      <w:r>
        <w:t xml:space="preserve">Provided training workshops for aspiring photographers in Kabul, emphasizing ethical practices and technical excellence in challenging environments.</w:t>
      </w:r>
    </w:p>
    <w:p>
      <w:pPr>
        <w:numPr>
          <w:ilvl w:val="0"/>
          <w:numId w:val="1001"/>
        </w:numPr>
        <w:pStyle w:val="Compact"/>
      </w:pPr>
      <w:r>
        <w:t xml:space="preserve">Contributed to international publications by documenting Afghanistan’s cultural heritage and contemporary struggles, ensuring global visibility of the country’s stories.</w:t>
      </w:r>
    </w:p>
    <w:bookmarkEnd w:id="22"/>
    <w:bookmarkStart w:id="23" w:name="Xca3e4baf5d77025c2d8ccc9c6a0f6ea8e57c704"/>
    <w:p>
      <w:pPr>
        <w:pStyle w:val="Heading4"/>
      </w:pPr>
      <w:r>
        <w:t xml:space="preserve">Freelance Photographer | Independent Contractor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Pioneered a series of photo exhibitions in Kabul, showcasing the lives of marginalized communities and the city’s evolving urban landscape.</w:t>
      </w:r>
    </w:p>
    <w:p>
      <w:pPr>
        <w:numPr>
          <w:ilvl w:val="0"/>
          <w:numId w:val="1002"/>
        </w:numPr>
        <w:pStyle w:val="Compact"/>
      </w:pPr>
      <w:r>
        <w:t xml:space="preserve">Shot portraits and event photography for NGOs, cultural organizations, and local businesses in Afghanistan Kabul, blending technical precision with storytelling.</w:t>
      </w:r>
    </w:p>
    <w:p>
      <w:pPr>
        <w:numPr>
          <w:ilvl w:val="0"/>
          <w:numId w:val="1002"/>
        </w:numPr>
        <w:pStyle w:val="Compact"/>
      </w:pPr>
      <w:r>
        <w:t xml:space="preserve">Documented festivals like Nowruz and Eid celebrations, preserving Afghan traditions through a lens that resonates globally.</w:t>
      </w:r>
    </w:p>
    <w:bookmarkEnd w:id="23"/>
    <w:bookmarkStart w:id="24" w:name="X0745e260367e9e17450a68d0d70a3d19bfef263"/>
    <w:p>
      <w:pPr>
        <w:pStyle w:val="Heading4"/>
      </w:pPr>
      <w:r>
        <w:t xml:space="preserve">Photojournalist | [International News Agency], Kabul, Afghanistan</w:t>
      </w:r>
    </w:p>
    <w:p>
      <w:pPr>
        <w:pStyle w:val="FirstParagraph"/>
      </w:pPr>
      <w:r>
        <w:rPr>
          <w:iCs/>
          <w:i/>
        </w:rPr>
        <w:t xml:space="preserve">June 2013 – June 2015</w:t>
      </w:r>
    </w:p>
    <w:p>
      <w:pPr>
        <w:numPr>
          <w:ilvl w:val="0"/>
          <w:numId w:val="1003"/>
        </w:numPr>
        <w:pStyle w:val="Compact"/>
      </w:pPr>
      <w:r>
        <w:t xml:space="preserve">Routinely covered conflicts, elections, and humanitarian efforts in Afghanistan Kabul, ensuring accurate and empathetic representation of the region.</w:t>
      </w:r>
    </w:p>
    <w:p>
      <w:pPr>
        <w:numPr>
          <w:ilvl w:val="0"/>
          <w:numId w:val="1003"/>
        </w:numPr>
        <w:pStyle w:val="Compact"/>
      </w:pPr>
      <w:r>
        <w:t xml:space="preserve">Produced a documentary photo series on the impact of war on children, which was featured in global media outlets and raised awareness about child welfare in Afghanistan.</w:t>
      </w:r>
    </w:p>
    <w:p>
      <w:pPr>
        <w:numPr>
          <w:ilvl w:val="0"/>
          <w:numId w:val="1003"/>
        </w:numPr>
        <w:pStyle w:val="Compact"/>
      </w:pPr>
      <w:r>
        <w:t xml:space="preserve">Maintained a strong network with local communities to gain trust and access to sensitive stories, essential for authentic photography in Afghanistan Kabul.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1a75bcdc6d98cfe4de9328056e0ad25c830f07"/>
    <w:p>
      <w:pPr>
        <w:pStyle w:val="Heading4"/>
      </w:pPr>
      <w:r>
        <w:t xml:space="preserve">Bachelor of Arts in Photography | [University Name], Kabul, Afghanistan</w:t>
      </w:r>
    </w:p>
    <w:p>
      <w:pPr>
        <w:pStyle w:val="FirstParagraph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documentary photography, with a focus on cultural and social issues in Afghanistan.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documenting the transformation of Kabul’s architecture post-2001, blending historical and contemporary perspectives.</w:t>
      </w:r>
    </w:p>
    <w:bookmarkEnd w:id="26"/>
    <w:bookmarkStart w:id="27" w:name="X10c08d701b82cf9bf6f932eb9ca5d8043d9d1dd"/>
    <w:p>
      <w:pPr>
        <w:pStyle w:val="Heading4"/>
      </w:pPr>
      <w:r>
        <w:t xml:space="preserve">Advanced Photography Workshop | [Institution Name], International</w:t>
      </w:r>
    </w:p>
    <w:p>
      <w:pPr>
        <w:pStyle w:val="FirstParagraph"/>
      </w:pPr>
      <w:r>
        <w:rPr>
          <w:iCs/>
          <w:i/>
        </w:rPr>
        <w:t xml:space="preserve">Completed: 2016</w:t>
      </w:r>
    </w:p>
    <w:p>
      <w:pPr>
        <w:numPr>
          <w:ilvl w:val="0"/>
          <w:numId w:val="1005"/>
        </w:numPr>
        <w:pStyle w:val="Compact"/>
      </w:pPr>
      <w:r>
        <w:t xml:space="preserve">Gained expertise in digital imaging, lighting techniques, and post-production software tailored for challenging environments like Afghanistan.</w:t>
      </w:r>
    </w:p>
    <w:bookmarkEnd w:id="27"/>
    <w:bookmarkEnd w:id="28"/>
    <w:bookmarkStart w:id="29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(e.g., Nikon, Canon), lighting equipment, and photo editing software (Adobe Photoshop, Lightroom).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Afghan customs, traditions, and social dynamics to ensure respectful and impactful photography in Kabul.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Ability to translate complex narratives into visual stories that resonate with diverse audiences, both locally and internationally.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Reporting:</w:t>
      </w:r>
      <w:r>
        <w:t xml:space="preserve"> </w:t>
      </w:r>
      <w:r>
        <w:t xml:space="preserve">Experience capturing events in volatile environments, prioritizing safety while maintaining journalistic integrity.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Dari and Pashto; proficient in English for global communication and documentation.</w:t>
      </w:r>
    </w:p>
    <w:bookmarkEnd w:id="29"/>
    <w:bookmarkStart w:id="33" w:name="projects-and-exhibitions"/>
    <w:p>
      <w:pPr>
        <w:pStyle w:val="Heading3"/>
      </w:pPr>
      <w:r>
        <w:t xml:space="preserve">Projects and Exhibitions</w:t>
      </w:r>
    </w:p>
    <w:bookmarkStart w:id="30" w:name="X479e6f87cc25ae2014cc1620e0a936dfce3736e"/>
    <w:p>
      <w:pPr>
        <w:pStyle w:val="Heading4"/>
      </w:pPr>
      <w:r>
        <w:t xml:space="preserve">"Faces of Kabul" – Solo Exhibition | [Gallery Name], Kabul, Afghanistan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pStyle w:val="BodyText"/>
      </w:pPr>
      <w:r>
        <w:t xml:space="preserve">A collection of portraits capturing the diversity of Kabul’s population, from street vendors to scholars, highlighting their resilience and humanity.</w:t>
      </w:r>
    </w:p>
    <w:bookmarkEnd w:id="30"/>
    <w:bookmarkStart w:id="31" w:name="X1866c76f7f419416536c7d03b8f14b3bd69f379"/>
    <w:p>
      <w:pPr>
        <w:pStyle w:val="Heading4"/>
      </w:pPr>
      <w:r>
        <w:t xml:space="preserve">"Echoes of War" – Group Exhibition | [International Gallery], Europe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pStyle w:val="BodyText"/>
      </w:pPr>
      <w:r>
        <w:t xml:space="preserve">Contributed a series of photographs depicting the long-term effects of conflict on Afghan families, exhibited alongside work from photographers across the Middle East.</w:t>
      </w:r>
    </w:p>
    <w:bookmarkEnd w:id="31"/>
    <w:bookmarkStart w:id="32" w:name="Xc7e7ec270a7902ec1e08e7113a2a061953484e7"/>
    <w:p>
      <w:pPr>
        <w:pStyle w:val="Heading4"/>
      </w:pPr>
      <w:r>
        <w:t xml:space="preserve">"Afghan Stories" – Online Portfolio | [Website Name]</w:t>
      </w:r>
    </w:p>
    <w:p>
      <w:pPr>
        <w:pStyle w:val="FirstParagraph"/>
      </w:pPr>
      <w:r>
        <w:rPr>
          <w:iCs/>
          <w:i/>
        </w:rPr>
        <w:t xml:space="preserve">Ongoing</w:t>
      </w:r>
    </w:p>
    <w:p>
      <w:pPr>
        <w:pStyle w:val="BodyText"/>
      </w:pPr>
      <w:r>
        <w:t xml:space="preserve">A digital platform showcasing my work in Afghanistan Kabul, with a focus on cultural preservation and community engagement.</w:t>
      </w:r>
    </w:p>
    <w:bookmarkEnd w:id="32"/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Photography Ethics and Safety Training | [Organization], 2017</w:t>
      </w:r>
    </w:p>
    <w:p>
      <w:pPr>
        <w:numPr>
          <w:ilvl w:val="0"/>
          <w:numId w:val="1007"/>
        </w:numPr>
        <w:pStyle w:val="Compact"/>
      </w:pPr>
      <w:r>
        <w:t xml:space="preserve">Advanced Digital Photography Certification | [Institution], 2015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Dari (Native)</w:t>
      </w:r>
    </w:p>
    <w:p>
      <w:pPr>
        <w:numPr>
          <w:ilvl w:val="0"/>
          <w:numId w:val="1008"/>
        </w:numPr>
        <w:pStyle w:val="Compact"/>
      </w:pPr>
      <w:r>
        <w:t xml:space="preserve">Pashto (Proficient)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Afghanistan Kabul</dc:title>
  <dc:creator/>
  <dc:language>en</dc:language>
  <cp:keywords/>
  <dcterms:created xsi:type="dcterms:W3CDTF">2025-12-07T23:54:34Z</dcterms:created>
  <dcterms:modified xsi:type="dcterms:W3CDTF">2025-12-07T23:54:34Z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