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physicist-china-guangzhou"/>
    <w:p>
      <w:pPr>
        <w:pStyle w:val="Heading2"/>
      </w:pPr>
      <w:r>
        <w:t xml:space="preserve">Physicist |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Li Wei Zhang</w:t>
      </w:r>
    </w:p>
    <w:p>
      <w:pPr>
        <w:pStyle w:val="BodyText"/>
      </w:pPr>
      <w:r>
        <w:rPr>
          <w:bCs/>
          <w:b/>
        </w:rPr>
        <w:t xml:space="preserve">Address:</w:t>
      </w:r>
      <w:r>
        <w:t xml:space="preserve"> </w:t>
      </w:r>
      <w:r>
        <w:t xml:space="preserve">No. 123 Science Avenue, Tianhe District, Guangzhou, China 510000</w:t>
      </w:r>
    </w:p>
    <w:p>
      <w:pPr>
        <w:pStyle w:val="BodyText"/>
      </w:pPr>
      <w:r>
        <w:rPr>
          <w:bCs/>
          <w:b/>
        </w:rPr>
        <w:t xml:space="preserve">Email:</w:t>
      </w:r>
      <w:r>
        <w:t xml:space="preserve"> </w:t>
      </w:r>
      <w:r>
        <w:t xml:space="preserve">liwei.zhang@physicist.com |</w:t>
      </w:r>
      <w:r>
        <w:t xml:space="preserve"> </w:t>
      </w:r>
      <w:r>
        <w:rPr>
          <w:bCs/>
          <w:b/>
        </w:rPr>
        <w:t xml:space="preserve">Phone:</w:t>
      </w:r>
      <w:r>
        <w:t xml:space="preserve"> </w:t>
      </w:r>
      <w:r>
        <w:t xml:space="preserve">+86-138-XXXX-XXXX</w:t>
      </w:r>
    </w:p>
    <w:p>
      <w:pPr>
        <w:pStyle w:val="BodyText"/>
      </w:pPr>
      <w:r>
        <w:rPr>
          <w:bCs/>
          <w:b/>
        </w:rPr>
        <w:t xml:space="preserve">Languages:</w:t>
      </w:r>
      <w:r>
        <w:t xml:space="preserve"> </w:t>
      </w:r>
      <w:r>
        <w:t xml:space="preserve">English (Fluent), Mandarin (Native), Spanish (Basic)</w:t>
      </w:r>
    </w:p>
    <w:bookmarkEnd w:id="20"/>
    <w:bookmarkStart w:id="21" w:name="professional-summary"/>
    <w:p>
      <w:pPr>
        <w:pStyle w:val="Heading3"/>
      </w:pPr>
      <w:r>
        <w:t xml:space="preserve">Professional Summary</w:t>
      </w:r>
    </w:p>
    <w:p>
      <w:pPr>
        <w:pStyle w:val="FirstParagraph"/>
      </w:pPr>
      <w:r>
        <w:t xml:space="preserve">A dedicated Physicist with over 10 years of experience in cutting-edge research, specializing in condensed matter physics and quantum materials. Proficient in leveraging advanced computational models and experimental techniques to address complex scientific challenges. Committed to advancing scientific innovation within the dynamic academic environment of China Guangzhou, where I have contributed to projects aligned with national priorities such as green energy and high-tech manufacturing.</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Sun Yat-sen University, Guangzhou, China (2012–2015)</w:t>
      </w:r>
    </w:p>
    <w:p>
      <w:pPr>
        <w:numPr>
          <w:ilvl w:val="0"/>
          <w:numId w:val="1001"/>
        </w:numPr>
        <w:pStyle w:val="Compact"/>
      </w:pPr>
      <w:r>
        <w:rPr>
          <w:bCs/>
          <w:b/>
        </w:rPr>
        <w:t xml:space="preserve">MSc in Theoretical Physics</w:t>
      </w:r>
      <w:r>
        <w:t xml:space="preserve">, Peking University, Beijing, China (2009–2012)</w:t>
      </w:r>
    </w:p>
    <w:p>
      <w:pPr>
        <w:numPr>
          <w:ilvl w:val="0"/>
          <w:numId w:val="1001"/>
        </w:numPr>
        <w:pStyle w:val="Compact"/>
      </w:pPr>
      <w:r>
        <w:rPr>
          <w:bCs/>
          <w:b/>
        </w:rPr>
        <w:t xml:space="preserve">BSc in Physics</w:t>
      </w:r>
      <w:r>
        <w:t xml:space="preserve">, Fudan University, Shanghai, China (2005–2009)</w:t>
      </w:r>
    </w:p>
    <w:bookmarkEnd w:id="22"/>
    <w:bookmarkStart w:id="26" w:name="work-experience"/>
    <w:p>
      <w:pPr>
        <w:pStyle w:val="Heading3"/>
      </w:pPr>
      <w:r>
        <w:t xml:space="preserve">Work Experience</w:t>
      </w:r>
    </w:p>
    <w:bookmarkStart w:id="23" w:name="senior-research-physicist"/>
    <w:p>
      <w:pPr>
        <w:pStyle w:val="Heading4"/>
      </w:pPr>
      <w:r>
        <w:t xml:space="preserve">Senior Research Physicist</w:t>
      </w:r>
    </w:p>
    <w:p>
      <w:pPr>
        <w:pStyle w:val="FirstParagraph"/>
      </w:pPr>
      <w:r>
        <w:rPr>
          <w:bCs/>
          <w:b/>
        </w:rPr>
        <w:t xml:space="preserve">Southern Science and Technology Innovation Institute (SSTII)</w:t>
      </w:r>
      <w:r>
        <w:t xml:space="preserve">, Guangzhou, China | 2018–Present</w:t>
      </w:r>
    </w:p>
    <w:p>
      <w:pPr>
        <w:numPr>
          <w:ilvl w:val="0"/>
          <w:numId w:val="1002"/>
        </w:numPr>
        <w:pStyle w:val="Compact"/>
      </w:pPr>
      <w:r>
        <w:t xml:space="preserve">Lead a team of 15 researchers in developing quantum materials for energy storage applications.</w:t>
      </w:r>
    </w:p>
    <w:p>
      <w:pPr>
        <w:numPr>
          <w:ilvl w:val="0"/>
          <w:numId w:val="1002"/>
        </w:numPr>
        <w:pStyle w:val="Compact"/>
      </w:pPr>
      <w:r>
        <w:t xml:space="preserve">Collaborated with the Chinese Academy of Sciences to secure funding for a $2.5M project on superconducting materials.</w:t>
      </w:r>
    </w:p>
    <w:p>
      <w:pPr>
        <w:numPr>
          <w:ilvl w:val="0"/>
          <w:numId w:val="1002"/>
        </w:numPr>
        <w:pStyle w:val="Compact"/>
      </w:pPr>
      <w:r>
        <w:t xml:space="preserve">Published 8 peer-reviewed papers in journals like *Nature Communications* and *Physical Review B*, focusing on Guangzhou’s industrial needs.</w:t>
      </w:r>
    </w:p>
    <w:bookmarkEnd w:id="23"/>
    <w:bookmarkStart w:id="24" w:name="postdoctoral-research-fellow"/>
    <w:p>
      <w:pPr>
        <w:pStyle w:val="Heading4"/>
      </w:pPr>
      <w:r>
        <w:t xml:space="preserve">Postdoctoral Research Fellow</w:t>
      </w:r>
    </w:p>
    <w:p>
      <w:pPr>
        <w:pStyle w:val="FirstParagraph"/>
      </w:pPr>
      <w:r>
        <w:rPr>
          <w:bCs/>
          <w:b/>
        </w:rPr>
        <w:t xml:space="preserve">Guangdong University of Technology</w:t>
      </w:r>
      <w:r>
        <w:t xml:space="preserve">, Guangzhou, China | 2015–2018</w:t>
      </w:r>
    </w:p>
    <w:p>
      <w:pPr>
        <w:numPr>
          <w:ilvl w:val="0"/>
          <w:numId w:val="1003"/>
        </w:numPr>
        <w:pStyle w:val="Compact"/>
      </w:pPr>
      <w:r>
        <w:t xml:space="preserve">Investigated the role of nanostructured materials in renewable energy systems.</w:t>
      </w:r>
    </w:p>
    <w:p>
      <w:pPr>
        <w:numPr>
          <w:ilvl w:val="0"/>
          <w:numId w:val="1003"/>
        </w:numPr>
        <w:pStyle w:val="Compact"/>
      </w:pPr>
      <w:r>
        <w:t xml:space="preserve">Organized workshops for international researchers, fostering collaborations between China Guangzhou and institutions in Germany and the US.</w:t>
      </w:r>
    </w:p>
    <w:bookmarkEnd w:id="24"/>
    <w:bookmarkStart w:id="25" w:name="lecturer-researcher"/>
    <w:p>
      <w:pPr>
        <w:pStyle w:val="Heading4"/>
      </w:pPr>
      <w:r>
        <w:t xml:space="preserve">Lecturer &amp; Researcher</w:t>
      </w:r>
    </w:p>
    <w:p>
      <w:pPr>
        <w:pStyle w:val="FirstParagraph"/>
      </w:pPr>
      <w:r>
        <w:rPr>
          <w:bCs/>
          <w:b/>
        </w:rPr>
        <w:t xml:space="preserve">Sun Yat-sen University</w:t>
      </w:r>
      <w:r>
        <w:t xml:space="preserve">, Guangzhou, China | 2012–2015</w:t>
      </w:r>
    </w:p>
    <w:p>
      <w:pPr>
        <w:numPr>
          <w:ilvl w:val="0"/>
          <w:numId w:val="1004"/>
        </w:numPr>
        <w:pStyle w:val="Compact"/>
      </w:pPr>
      <w:r>
        <w:t xml:space="preserve">Taught advanced courses in quantum mechanics and solid-state physics to graduate students.</w:t>
      </w:r>
    </w:p>
    <w:p>
      <w:pPr>
        <w:numPr>
          <w:ilvl w:val="0"/>
          <w:numId w:val="1004"/>
        </w:numPr>
        <w:pStyle w:val="Compact"/>
      </w:pPr>
      <w:r>
        <w:t xml:space="preserve">Advised 3 PhD candidates, with two of them now leading research teams in Guangzhou’s tech sector.</w:t>
      </w:r>
    </w:p>
    <w:bookmarkEnd w:id="25"/>
    <w:bookmarkEnd w:id="26"/>
    <w:bookmarkStart w:id="27" w:name="research-interests"/>
    <w:p>
      <w:pPr>
        <w:pStyle w:val="Heading3"/>
      </w:pPr>
      <w:r>
        <w:t xml:space="preserve">Research Interests</w:t>
      </w:r>
    </w:p>
    <w:p>
      <w:pPr>
        <w:numPr>
          <w:ilvl w:val="0"/>
          <w:numId w:val="1005"/>
        </w:numPr>
        <w:pStyle w:val="Compact"/>
      </w:pPr>
      <w:r>
        <w:t xml:space="preserve">Quantum materials and topological phases of matter</w:t>
      </w:r>
    </w:p>
    <w:p>
      <w:pPr>
        <w:numPr>
          <w:ilvl w:val="0"/>
          <w:numId w:val="1005"/>
        </w:numPr>
        <w:pStyle w:val="Compact"/>
      </w:pPr>
      <w:r>
        <w:t xml:space="preserve">Nanostructured systems for energy efficiency</w:t>
      </w:r>
    </w:p>
    <w:p>
      <w:pPr>
        <w:numPr>
          <w:ilvl w:val="0"/>
          <w:numId w:val="1005"/>
        </w:numPr>
        <w:pStyle w:val="Compact"/>
      </w:pPr>
      <w:r>
        <w:t xml:space="preserve">Computational modeling of high-energy particle interactions</w:t>
      </w:r>
    </w:p>
    <w:p>
      <w:pPr>
        <w:numPr>
          <w:ilvl w:val="0"/>
          <w:numId w:val="1005"/>
        </w:numPr>
        <w:pStyle w:val="Compact"/>
      </w:pPr>
      <w:r>
        <w:t xml:space="preserve">Sustainable technologies for industrial applications in China Guangzhou</w:t>
      </w:r>
    </w:p>
    <w:bookmarkEnd w:id="27"/>
    <w:bookmarkStart w:id="28" w:name="publications-selected"/>
    <w:p>
      <w:pPr>
        <w:pStyle w:val="Heading3"/>
      </w:pPr>
      <w:r>
        <w:t xml:space="preserve">Publications (Selected)</w:t>
      </w:r>
    </w:p>
    <w:p>
      <w:pPr>
        <w:numPr>
          <w:ilvl w:val="0"/>
          <w:numId w:val="1006"/>
        </w:numPr>
        <w:pStyle w:val="Compact"/>
      </w:pPr>
      <w:r>
        <w:t xml:space="preserve">Zhang, L. W., et al. (2021). "Topological Insulators for Low-Power Electronics." *Nature Communications*, 12(4567).</w:t>
      </w:r>
    </w:p>
    <w:p>
      <w:pPr>
        <w:numPr>
          <w:ilvl w:val="0"/>
          <w:numId w:val="1006"/>
        </w:numPr>
        <w:pStyle w:val="Compact"/>
      </w:pPr>
      <w:r>
        <w:t xml:space="preserve">Zhang, L. W., &amp; Chen, X. (2019). "Quantum Tunneling in Graphene Heterostructures." *Physical Review B*, 99(184302).</w:t>
      </w:r>
    </w:p>
    <w:p>
      <w:pPr>
        <w:numPr>
          <w:ilvl w:val="0"/>
          <w:numId w:val="1006"/>
        </w:numPr>
        <w:pStyle w:val="Compact"/>
      </w:pPr>
      <w:r>
        <w:t xml:space="preserve">Zhang, L. W. (2017). "Nanoscale Energy Storage Solutions for Guangzhou’s Green Tech Sector." *Journal of Applied Physics*, 121(5), 054301.</w:t>
      </w:r>
    </w:p>
    <w:bookmarkEnd w:id="28"/>
    <w:bookmarkStart w:id="29" w:name="skills"/>
    <w:p>
      <w:pPr>
        <w:pStyle w:val="Heading3"/>
      </w:pPr>
      <w:r>
        <w:t xml:space="preserve">Skills</w:t>
      </w:r>
    </w:p>
    <w:p>
      <w:pPr>
        <w:numPr>
          <w:ilvl w:val="0"/>
          <w:numId w:val="1007"/>
        </w:numPr>
        <w:pStyle w:val="Compact"/>
      </w:pPr>
      <w:r>
        <w:rPr>
          <w:bCs/>
          <w:b/>
        </w:rPr>
        <w:t xml:space="preserve">Technical:</w:t>
      </w:r>
      <w:r>
        <w:t xml:space="preserve"> </w:t>
      </w:r>
      <w:r>
        <w:t xml:space="preserve">MATLAB, Python, VASP, Quantum ESPRESSO, Scanning Tunneling Microscopy (STM)</w:t>
      </w:r>
    </w:p>
    <w:p>
      <w:pPr>
        <w:numPr>
          <w:ilvl w:val="0"/>
          <w:numId w:val="1007"/>
        </w:numPr>
        <w:pStyle w:val="Compact"/>
      </w:pPr>
      <w:r>
        <w:rPr>
          <w:bCs/>
          <w:b/>
        </w:rPr>
        <w:t xml:space="preserve">Languages:</w:t>
      </w:r>
      <w:r>
        <w:t xml:space="preserve"> </w:t>
      </w:r>
      <w:r>
        <w:t xml:space="preserve">English (Writing/Reading), Mandarin (Speaking/Writing)</w:t>
      </w:r>
    </w:p>
    <w:p>
      <w:pPr>
        <w:numPr>
          <w:ilvl w:val="0"/>
          <w:numId w:val="1007"/>
        </w:numPr>
        <w:pStyle w:val="Compact"/>
      </w:pPr>
      <w:r>
        <w:rPr>
          <w:bCs/>
          <w:b/>
        </w:rPr>
        <w:t xml:space="preserve">Other:</w:t>
      </w:r>
      <w:r>
        <w:t xml:space="preserve"> </w:t>
      </w:r>
      <w:r>
        <w:t xml:space="preserve">Project Management, Grant Writing, Team Leadership</w:t>
      </w:r>
    </w:p>
    <w:bookmarkEnd w:id="29"/>
    <w:bookmarkStart w:id="30" w:name="certifications-training"/>
    <w:p>
      <w:pPr>
        <w:pStyle w:val="Heading3"/>
      </w:pPr>
      <w:r>
        <w:t xml:space="preserve">Certifications &amp; Training</w:t>
      </w:r>
    </w:p>
    <w:p>
      <w:pPr>
        <w:numPr>
          <w:ilvl w:val="0"/>
          <w:numId w:val="1008"/>
        </w:numPr>
        <w:pStyle w:val="Compact"/>
      </w:pPr>
      <w:r>
        <w:t xml:space="preserve">IEEE Certified Professional Engineer (2019)</w:t>
      </w:r>
    </w:p>
    <w:p>
      <w:pPr>
        <w:numPr>
          <w:ilvl w:val="0"/>
          <w:numId w:val="1008"/>
        </w:numPr>
        <w:pStyle w:val="Compact"/>
      </w:pPr>
      <w:r>
        <w:t xml:space="preserve">Advanced Workshop on Quantum Computing (2020), hosted by the Chinese Academy of Sciences in Guangzhou</w:t>
      </w:r>
    </w:p>
    <w:p>
      <w:pPr>
        <w:numPr>
          <w:ilvl w:val="0"/>
          <w:numId w:val="1008"/>
        </w:numPr>
        <w:pStyle w:val="Compact"/>
      </w:pPr>
      <w:r>
        <w:t xml:space="preserve">Leadership Development Program for Academic Researchers (2017), Guangdong Province</w:t>
      </w:r>
    </w:p>
    <w:bookmarkEnd w:id="30"/>
    <w:bookmarkStart w:id="31" w:name="professional-affiliations"/>
    <w:p>
      <w:pPr>
        <w:pStyle w:val="Heading3"/>
      </w:pPr>
      <w:r>
        <w:t xml:space="preserve">Professional Affiliations</w:t>
      </w:r>
    </w:p>
    <w:p>
      <w:pPr>
        <w:numPr>
          <w:ilvl w:val="0"/>
          <w:numId w:val="1009"/>
        </w:numPr>
        <w:pStyle w:val="Compact"/>
      </w:pPr>
      <w:r>
        <w:t xml:space="preserve">Member, Chinese Physical Society (CPS)</w:t>
      </w:r>
    </w:p>
    <w:p>
      <w:pPr>
        <w:numPr>
          <w:ilvl w:val="0"/>
          <w:numId w:val="1009"/>
        </w:numPr>
        <w:pStyle w:val="Compact"/>
      </w:pPr>
      <w:r>
        <w:t xml:space="preserve">Member, International Union of Pure and Applied Physics (IUPAP)</w:t>
      </w:r>
    </w:p>
    <w:p>
      <w:pPr>
        <w:numPr>
          <w:ilvl w:val="0"/>
          <w:numId w:val="1009"/>
        </w:numPr>
        <w:pStyle w:val="Compact"/>
      </w:pPr>
      <w:r>
        <w:t xml:space="preserve">Reviewer for *Physical Review Letters* and *Nature Materials*</w:t>
      </w:r>
    </w:p>
    <w:bookmarkEnd w:id="31"/>
    <w:bookmarkStart w:id="32" w:name="additional-information"/>
    <w:p>
      <w:pPr>
        <w:pStyle w:val="Heading3"/>
      </w:pPr>
      <w:r>
        <w:t xml:space="preserve">Additional Information</w:t>
      </w:r>
    </w:p>
    <w:p>
      <w:pPr>
        <w:pStyle w:val="FirstParagraph"/>
      </w:pPr>
      <w:r>
        <w:rPr>
          <w:bCs/>
          <w:b/>
        </w:rPr>
        <w:t xml:space="preserve">Conferences Attended:</w:t>
      </w:r>
    </w:p>
    <w:p>
      <w:pPr>
        <w:numPr>
          <w:ilvl w:val="0"/>
          <w:numId w:val="1010"/>
        </w:numPr>
        <w:pStyle w:val="Compact"/>
      </w:pPr>
      <w:r>
        <w:t xml:space="preserve">International Conference on Quantum Materials (Guangzhou, 2021)</w:t>
      </w:r>
    </w:p>
    <w:p>
      <w:pPr>
        <w:numPr>
          <w:ilvl w:val="0"/>
          <w:numId w:val="1010"/>
        </w:numPr>
        <w:pStyle w:val="Compact"/>
      </w:pPr>
      <w:r>
        <w:t xml:space="preserve">Asia-Pacific Physics Congress (Beijing, 2019)</w:t>
      </w:r>
    </w:p>
    <w:p>
      <w:pPr>
        <w:pStyle w:val="FirstParagraph"/>
      </w:pPr>
      <w:r>
        <w:rPr>
          <w:bCs/>
          <w:b/>
        </w:rPr>
        <w:t xml:space="preserve">Community Engagement:</w:t>
      </w:r>
    </w:p>
    <w:p>
      <w:pPr>
        <w:numPr>
          <w:ilvl w:val="0"/>
          <w:numId w:val="1011"/>
        </w:numPr>
        <w:pStyle w:val="Compact"/>
      </w:pPr>
      <w:r>
        <w:t xml:space="preserve">Volunteer mentor for STEM initiatives in Guangzhou schools</w:t>
      </w:r>
    </w:p>
    <w:p>
      <w:pPr>
        <w:numPr>
          <w:ilvl w:val="0"/>
          <w:numId w:val="1011"/>
        </w:numPr>
        <w:pStyle w:val="Compact"/>
      </w:pPr>
      <w:r>
        <w:t xml:space="preserve">Guest speaker at the Guangzhou Science Festival (2020)</w:t>
      </w:r>
    </w:p>
    <w:bookmarkEnd w:id="32"/>
    <w:p>
      <w:pPr>
        <w:pStyle w:val="FirstParagraph"/>
      </w:pPr>
      <w:r>
        <w:t xml:space="preserve">Curriculum Vitae | Physicist | China Guangzhou</w:t>
      </w:r>
    </w:p>
    <w:p>
      <w:pPr>
        <w:pStyle w:val="BodyText"/>
      </w:pPr>
      <w:r>
        <w:t xml:space="preserve">Last Updated: April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China Guangzhou</dc:title>
  <dc:creator/>
  <dc:language>en</dc:language>
  <cp:keywords/>
  <dcterms:created xsi:type="dcterms:W3CDTF">2026-07-19T09:49:36Z</dcterms:created>
  <dcterms:modified xsi:type="dcterms:W3CDTF">2026-07-19T09:49:36Z</dcterms:modified>
</cp:coreProperties>
</file>

<file path=docProps/custom.xml><?xml version="1.0" encoding="utf-8"?>
<Properties xmlns="http://schemas.openxmlformats.org/officeDocument/2006/custom-properties" xmlns:vt="http://schemas.openxmlformats.org/officeDocument/2006/docPropsVTypes"/>
</file>