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Al-Khatib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ahmed.al.khatib@physicist.org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Physicist with a strong academic background and research experience, seeking to contribute to scientific advancements in Iraq Baghdad. Committed to addressing local challenges through cutting-edge physics research while fostering collaboration between Iraqi institutions and international partners.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Theoretical Physics</w:t>
      </w:r>
      <w:r>
        <w:t xml:space="preserve">, University of Baghdad, Iraq (2015–2018)</w:t>
      </w:r>
      <w:r>
        <w:br/>
      </w:r>
      <w:r>
        <w:t xml:space="preserve">Thesis: "Quantum Field Theory Applications in High-Energy Particle Interactions"</w:t>
      </w:r>
      <w:r>
        <w:br/>
      </w:r>
      <w:r>
        <w:t xml:space="preserve">Specialization: Quantum Mechanics, Relativity, and Computational Physics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Experimental Physics</w:t>
      </w:r>
      <w:r>
        <w:t xml:space="preserve">, Al-Mustansiriya University, Baghdad, Iraq (2011–2014)</w:t>
      </w:r>
      <w:r>
        <w:br/>
      </w:r>
      <w:r>
        <w:t xml:space="preserve">Thesis: "Analysis of Cosmic Ray Data from the Tigris River Basin"</w:t>
      </w:r>
      <w:r>
        <w:br/>
      </w:r>
      <w:r>
        <w:t xml:space="preserve">Focus: Astrophysics and Environmental Physics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Baghdad University, Iraq (2007–2011)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Iraqi Atomic Energy Commission (IAEC), Baghdad, Iraq</w:t>
      </w:r>
      <w:r>
        <w:br/>
      </w:r>
      <w:r>
        <w:t xml:space="preserve">2018–Present</w:t>
      </w:r>
      <w:r>
        <w:br/>
      </w:r>
      <w:r>
        <w:t xml:space="preserve">- Led a team of 15 researchers in developing radiation detection systems for nuclear safety.</w:t>
      </w:r>
      <w:r>
        <w:br/>
      </w:r>
      <w:r>
        <w:t xml:space="preserve">- Collaborated with international organizations to improve energy efficiency in Iraqi power plants.</w:t>
      </w:r>
      <w:r>
        <w:br/>
      </w:r>
      <w:r>
        <w:t xml:space="preserve">- Published 12 peer-reviewed papers on particle physics and nuclear engineering in Baghdad-based journals.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Department of Physics, University of Baghdad, Iraq</w:t>
      </w:r>
      <w:r>
        <w:br/>
      </w:r>
      <w:r>
        <w:t xml:space="preserve">2014–2018</w:t>
      </w:r>
      <w:r>
        <w:br/>
      </w:r>
      <w:r>
        <w:t xml:space="preserve">- Taught advanced courses in quantum mechanics, statistical physics, and solid-state physics.</w:t>
      </w:r>
      <w:r>
        <w:br/>
      </w:r>
      <w:r>
        <w:t xml:space="preserve">- Supervised 5 PhD students and mentored over 30 undergraduate researchers.</w:t>
      </w:r>
      <w:r>
        <w:br/>
      </w:r>
      <w:r>
        <w:t xml:space="preserve">- Organized a national conference on "Physics for Sustainable Development in Iraq" in 2017.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Max Planck Institute for Physics, Munich, Germany</w:t>
      </w:r>
      <w:r>
        <w:br/>
      </w:r>
      <w:r>
        <w:t xml:space="preserve">2012–2014 (Exchange Program)</w:t>
      </w:r>
      <w:r>
        <w:br/>
      </w:r>
      <w:r>
        <w:t xml:space="preserve">- Conducted research on high-energy particle collisions and their implications for dark matter studies.</w:t>
      </w:r>
      <w:r>
        <w:br/>
      </w:r>
      <w:r>
        <w:t xml:space="preserve">- Collaborated with European physicists to design a low-cost detector for cosmic ray experiments.</w:t>
      </w:r>
    </w:p>
    <w:bookmarkEnd w:id="24"/>
    <w:bookmarkEnd w:id="25"/>
    <w:bookmarkStart w:id="26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Solar Energy Conversion in Iraq:</w:t>
      </w:r>
      <w:r>
        <w:t xml:space="preserve"> </w:t>
      </w:r>
      <w:r>
        <w:t xml:space="preserve">Investigated photovoltaic cell efficiency under Baghdad's climate conditions (2019–2021).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Seismic Wave Analysis:</w:t>
      </w:r>
      <w:r>
        <w:t xml:space="preserve"> </w:t>
      </w:r>
      <w:r>
        <w:t xml:space="preserve">Developed models to predict earthquake risks in the Zagros Mountains region (2016–2018).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Physics Applications:</w:t>
      </w:r>
      <w:r>
        <w:t xml:space="preserve"> </w:t>
      </w:r>
      <w:r>
        <w:t xml:space="preserve">Explored radiation therapy optimization for cancer treatment in Iraqi hospitals (2020–Present).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Advanced proficiency in computational physics (Python, MATLAB, COMSOL)</w:t>
      </w:r>
    </w:p>
    <w:p>
      <w:pPr>
        <w:numPr>
          <w:ilvl w:val="0"/>
          <w:numId w:val="1003"/>
        </w:numPr>
        <w:pStyle w:val="Compact"/>
      </w:pPr>
      <w:r>
        <w:t xml:space="preserve">Expertise in experimental techniques: spectroscopy, particle accelerators, and radiation measurement.</w:t>
      </w:r>
    </w:p>
    <w:p>
      <w:pPr>
        <w:numPr>
          <w:ilvl w:val="0"/>
          <w:numId w:val="1003"/>
        </w:numPr>
        <w:pStyle w:val="Compact"/>
      </w:pPr>
      <w:r>
        <w:t xml:space="preserve">Critical thinking and problem-solving in theoretical and applied physics contexts.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presenting research at conferences in Iraq Baghdad and abroad.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Al-Khatib, A. (2021). "Optimizing Solar Panel Efficiency in Arid Climates: A Case Study of Baghdad." *Iraqi Journal of Physics*, 14(3), 45–58.</w:t>
      </w:r>
    </w:p>
    <w:p>
      <w:pPr>
        <w:numPr>
          <w:ilvl w:val="0"/>
          <w:numId w:val="1004"/>
        </w:numPr>
        <w:pStyle w:val="Compact"/>
      </w:pPr>
      <w:r>
        <w:t xml:space="preserve">Al-Khatib, A., et al. (2019). "Quantum Entanglement and Its Applications in Secure Communication Networks." *International Journal of Theoretical Physics*, 58(7), 2345–2360.</w:t>
      </w:r>
    </w:p>
    <w:p>
      <w:pPr>
        <w:numPr>
          <w:ilvl w:val="0"/>
          <w:numId w:val="1004"/>
        </w:numPr>
        <w:pStyle w:val="Compact"/>
      </w:pPr>
      <w:r>
        <w:t xml:space="preserve">Al-Khatib, A. (2017). "Cosmic Ray Flux Analysis in the Tigris River Basin: Implications for Environmental Monitoring." *Journal of Environmental Physics*, 12(4), 112–125.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Iraqi Physics Society (IPS)</w:t>
      </w:r>
      <w:r>
        <w:t xml:space="preserve"> </w:t>
      </w:r>
      <w:r>
        <w:t xml:space="preserve">– Member since 2008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– Affiliate member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and presentations)</w:t>
      </w:r>
    </w:p>
    <w:p>
      <w:pPr>
        <w:numPr>
          <w:ilvl w:val="0"/>
          <w:numId w:val="1006"/>
        </w:numPr>
        <w:pStyle w:val="Compact"/>
      </w:pPr>
      <w:r>
        <w:t xml:space="preserve">German (Basic, for international collaborations)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Innovation Award in Physics</w:t>
      </w:r>
      <w:r>
        <w:t xml:space="preserve">, Iraqi Ministry of Higher Education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Researcher of the Year</w:t>
      </w:r>
      <w:r>
        <w:t xml:space="preserve">, University of Baghdad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Presentation</w:t>
      </w:r>
      <w:r>
        <w:t xml:space="preserve">, International Conference on Nuclear and Particle Physics, Istanbul (2015)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Al-Khatib at ahmed.al.khatib@physicist.org.</w:t>
      </w:r>
    </w:p>
    <w:p>
      <w:pPr>
        <w:pStyle w:val="BodyText"/>
      </w:pPr>
      <w:r>
        <w:t xml:space="preserve">This Curriculum Vitae is tailored for a Physicist in Iraq Baghdad, highlighting expertise in theoretical and experimental physics while emphasizing contributions to local scientific development and global research collaborations.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Iraq Baghdad</dc:title>
  <dc:creator/>
  <dc:language>en</dc:language>
  <cp:keywords/>
  <dcterms:created xsi:type="dcterms:W3CDTF">2025-12-01T14:39:57Z</dcterms:created>
  <dcterms:modified xsi:type="dcterms:W3CDTF">2025-12-01T14:39:57Z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