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emily.carter.physicist@example.com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objective"/>
    <w:p>
      <w:pPr>
        <w:pStyle w:val="Heading2"/>
      </w:pPr>
      <w:r>
        <w:t xml:space="preserve">Objective</w:t>
      </w:r>
    </w:p>
    <w:p>
      <w:pPr>
        <w:pStyle w:val="FirstParagraph"/>
      </w:pPr>
      <w:r>
        <w:t xml:space="preserve">A dedicated Physicist with a passion for advancing scientific knowledge and innovation in the unique context of New Zealand Wellington. Seeking opportunities to contribute to cutting-edge research, education, and community engagement while leveraging my expertise in theoretical and applied physics. My goal is to support New Zealand's scientific progress through collaborative projects that align with the region’s environmental, technological, and educational priorities.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Victoria University of Wellington, New Zealand (2015–2019)</w:t>
      </w:r>
      <w:r>
        <w:br/>
      </w:r>
      <w:r>
        <w:t xml:space="preserve">Thesis: "Quantum Mechanics and Applications in Renewable Energy Systems"</w:t>
      </w:r>
      <w:r>
        <w:br/>
      </w:r>
      <w:r>
        <w:t xml:space="preserve">Research Focus: Quantum computing algorithms for optimizing geothermal energy grids in New Zealand.</w:t>
      </w:r>
    </w:p>
    <w:p>
      <w:pPr>
        <w:numPr>
          <w:ilvl w:val="0"/>
          <w:numId w:val="1001"/>
        </w:numPr>
        <w:pStyle w:val="Compact"/>
      </w:pPr>
      <w:r>
        <w:rPr>
          <w:bCs/>
          <w:b/>
        </w:rPr>
        <w:t xml:space="preserve">MSc in Astrophysics</w:t>
      </w:r>
      <w:r>
        <w:t xml:space="preserve">, University of Canterbury, New Zealand (2012–2015)</w:t>
      </w:r>
      <w:r>
        <w:br/>
      </w:r>
      <w:r>
        <w:t xml:space="preserve">Thesis: "Studying Stellar Evolution in the Southern Hemisphere Sky"</w:t>
      </w:r>
      <w:r>
        <w:br/>
      </w:r>
      <w:r>
        <w:t xml:space="preserve">Developed observational techniques using telescopes at the Mt. John Observatory, Wellington.</w:t>
      </w:r>
    </w:p>
    <w:p>
      <w:pPr>
        <w:numPr>
          <w:ilvl w:val="0"/>
          <w:numId w:val="1001"/>
        </w:numPr>
        <w:pStyle w:val="Compact"/>
      </w:pPr>
      <w:r>
        <w:rPr>
          <w:bCs/>
          <w:b/>
        </w:rPr>
        <w:t xml:space="preserve">BSc in Physics</w:t>
      </w:r>
      <w:r>
        <w:t xml:space="preserve">, University of Auckland, New Zealand (2009–2012)</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 Physicist</w:t>
      </w:r>
      <w:r>
        <w:t xml:space="preserve">, Institute of Advanced Physics, Wellington, New Zealand (2019–Present)</w:t>
      </w:r>
      <w:r>
        <w:br/>
      </w:r>
      <w:r>
        <w:t xml:space="preserve">- Led a team of 10 researchers in developing quantum-resistant encryption protocols for national security applications.</w:t>
      </w:r>
      <w:r>
        <w:br/>
      </w:r>
      <w:r>
        <w:t xml:space="preserve">- Collaborated with the New Zealand Geothermal Research Centre to model energy efficiency in volcanic regions.</w:t>
      </w:r>
      <w:r>
        <w:br/>
      </w:r>
      <w:r>
        <w:t xml:space="preserve">- Published 8 peer-reviewed articles on quantum mechanics and renewable energy systems in journals like</w:t>
      </w:r>
      <w:r>
        <w:t xml:space="preserve"> </w:t>
      </w:r>
      <w:r>
        <w:rPr>
          <w:iCs/>
          <w:i/>
        </w:rPr>
        <w:t xml:space="preserve">Nature Physics</w:t>
      </w:r>
      <w:r>
        <w:t xml:space="preserve"> </w:t>
      </w:r>
      <w:r>
        <w:t xml:space="preserve">and</w:t>
      </w:r>
      <w:r>
        <w:t xml:space="preserve"> </w:t>
      </w:r>
      <w:r>
        <w:rPr>
          <w:iCs/>
          <w:i/>
        </w:rPr>
        <w:t xml:space="preserve">Journal of Renewable Energy.</w:t>
      </w:r>
      <w:r>
        <w:br/>
      </w:r>
      <w:r>
        <w:t xml:space="preserve">- Mentored 5 postgraduate students and organized workshops on physics education for local schools in Wellington.</w:t>
      </w:r>
    </w:p>
    <w:p>
      <w:pPr>
        <w:numPr>
          <w:ilvl w:val="0"/>
          <w:numId w:val="1002"/>
        </w:numPr>
        <w:pStyle w:val="Compact"/>
      </w:pPr>
      <w:r>
        <w:rPr>
          <w:bCs/>
          <w:b/>
        </w:rPr>
        <w:t xml:space="preserve">Visiting Researcher</w:t>
      </w:r>
      <w:r>
        <w:t xml:space="preserve">, Max Planck Institute for Quantum Optics, Germany (2018–2019)</w:t>
      </w:r>
      <w:r>
        <w:br/>
      </w:r>
      <w:r>
        <w:t xml:space="preserve">- Focused on quantum entanglement and its implications for future communication networks.</w:t>
      </w:r>
      <w:r>
        <w:br/>
      </w:r>
      <w:r>
        <w:t xml:space="preserve">- Contributed to international collaborations with the European Space Agency (ESA) on satellite-based quantum experiments.</w:t>
      </w:r>
    </w:p>
    <w:p>
      <w:pPr>
        <w:numPr>
          <w:ilvl w:val="0"/>
          <w:numId w:val="1002"/>
        </w:numPr>
        <w:pStyle w:val="Compact"/>
      </w:pPr>
      <w:r>
        <w:rPr>
          <w:bCs/>
          <w:b/>
        </w:rPr>
        <w:t xml:space="preserve">Teaching Assistant</w:t>
      </w:r>
      <w:r>
        <w:t xml:space="preserve">, Victoria University of Wellington (2015–2018)</w:t>
      </w:r>
      <w:r>
        <w:br/>
      </w:r>
      <w:r>
        <w:t xml:space="preserve">- Taught undergraduate courses in classical mechanics and statistical physics.</w:t>
      </w:r>
      <w:r>
        <w:br/>
      </w:r>
      <w:r>
        <w:t xml:space="preserve">- Designed interactive labs to enhance student understanding of theoretical concepts.</w:t>
      </w:r>
    </w:p>
    <w:bookmarkEnd w:id="23"/>
    <w:bookmarkStart w:id="24" w:name="research-projects"/>
    <w:p>
      <w:pPr>
        <w:pStyle w:val="Heading2"/>
      </w:pPr>
      <w:r>
        <w:t xml:space="preserve">Research Projects</w:t>
      </w:r>
    </w:p>
    <w:p>
      <w:pPr>
        <w:numPr>
          <w:ilvl w:val="0"/>
          <w:numId w:val="1003"/>
        </w:numPr>
        <w:pStyle w:val="Compact"/>
      </w:pPr>
      <w:r>
        <w:rPr>
          <w:bCs/>
          <w:b/>
        </w:rPr>
        <w:t xml:space="preserve">Quantum Computing for Geothermal Energy Optimization</w:t>
      </w:r>
      <w:r>
        <w:t xml:space="preserve"> </w:t>
      </w:r>
      <w:r>
        <w:t xml:space="preserve">(2019–Present)</w:t>
      </w:r>
      <w:r>
        <w:br/>
      </w:r>
      <w:r>
        <w:t xml:space="preserve">Funded by the New Zealand Ministry of Business, Innovation, and Employment (MBIE), this project explores how quantum algorithms can improve geothermal energy distribution. Located in Wellington, the research involves partnerships with local energy providers and environmental agencies.</w:t>
      </w:r>
    </w:p>
    <w:p>
      <w:pPr>
        <w:numPr>
          <w:ilvl w:val="0"/>
          <w:numId w:val="1003"/>
        </w:numPr>
        <w:pStyle w:val="Compact"/>
      </w:pPr>
      <w:r>
        <w:rPr>
          <w:bCs/>
          <w:b/>
        </w:rPr>
        <w:t xml:space="preserve">Stellar Astronomy in Southern Skies</w:t>
      </w:r>
      <w:r>
        <w:t xml:space="preserve"> </w:t>
      </w:r>
      <w:r>
        <w:t xml:space="preserve">(2015–2018)</w:t>
      </w:r>
      <w:r>
        <w:br/>
      </w:r>
      <w:r>
        <w:t xml:space="preserve">Analyzed data from the Southern Sky Survey to study supernova remnants and their impact on galactic evolution. The project was conducted at the Mt. John Observatory, a key facility for astronomy in New Zealand Wellington.</w:t>
      </w:r>
    </w:p>
    <w:p>
      <w:pPr>
        <w:numPr>
          <w:ilvl w:val="0"/>
          <w:numId w:val="1003"/>
        </w:numPr>
        <w:pStyle w:val="Compact"/>
      </w:pPr>
      <w:r>
        <w:rPr>
          <w:bCs/>
          <w:b/>
        </w:rPr>
        <w:t xml:space="preserve">Physics Education Outreach</w:t>
      </w:r>
      <w:r>
        <w:t xml:space="preserve"> </w:t>
      </w:r>
      <w:r>
        <w:t xml:space="preserve">(2017–Present)</w:t>
      </w:r>
      <w:r>
        <w:br/>
      </w:r>
      <w:r>
        <w:t xml:space="preserve">Developed free online modules for high school students in Wellington, focusing on renewable energy and physics principles. Partnered with the New Zealand Science Learning Hub to reach over 5,000 students annually.</w:t>
      </w:r>
    </w:p>
    <w:bookmarkEnd w:id="24"/>
    <w:bookmarkStart w:id="25" w:name="publications"/>
    <w:p>
      <w:pPr>
        <w:pStyle w:val="Heading2"/>
      </w:pPr>
      <w:r>
        <w:t xml:space="preserve">Publications</w:t>
      </w:r>
    </w:p>
    <w:p>
      <w:pPr>
        <w:numPr>
          <w:ilvl w:val="0"/>
          <w:numId w:val="1004"/>
        </w:numPr>
        <w:pStyle w:val="Compact"/>
      </w:pPr>
      <w:r>
        <w:t xml:space="preserve">Carter, E. (2021). "Quantum Algorithms for Geothermal Energy Grids." *Nature Physics*, 17(3), 456–463.</w:t>
      </w:r>
    </w:p>
    <w:p>
      <w:pPr>
        <w:numPr>
          <w:ilvl w:val="0"/>
          <w:numId w:val="1004"/>
        </w:numPr>
        <w:pStyle w:val="Compact"/>
      </w:pPr>
      <w:r>
        <w:t xml:space="preserve">Carter, E., &amp; Smith, J. (2020). "Stellar Evolution in the Southern Hemisphere." *Astronomy &amp; Astrophysics*, 639, A12.</w:t>
      </w:r>
    </w:p>
    <w:p>
      <w:pPr>
        <w:numPr>
          <w:ilvl w:val="0"/>
          <w:numId w:val="1004"/>
        </w:numPr>
        <w:pStyle w:val="Compact"/>
      </w:pPr>
      <w:r>
        <w:t xml:space="preserve">Carter, E. (2019). "Quantum Communication Satellites: A New Era." *Journal of Physics*, 54(8), 789–795.</w:t>
      </w:r>
    </w:p>
    <w:bookmarkEnd w:id="25"/>
    <w:bookmarkStart w:id="26" w:name="professional-development"/>
    <w:p>
      <w:pPr>
        <w:pStyle w:val="Heading2"/>
      </w:pPr>
      <w:r>
        <w:t xml:space="preserve">Professional Development</w:t>
      </w:r>
    </w:p>
    <w:p>
      <w:pPr>
        <w:numPr>
          <w:ilvl w:val="0"/>
          <w:numId w:val="1005"/>
        </w:numPr>
        <w:pStyle w:val="Compact"/>
      </w:pPr>
      <w:r>
        <w:t xml:space="preserve">Workshop on "Quantum Technologies in Energy Systems," Wellington, New Zealand (2021)</w:t>
      </w:r>
    </w:p>
    <w:p>
      <w:pPr>
        <w:numPr>
          <w:ilvl w:val="0"/>
          <w:numId w:val="1005"/>
        </w:numPr>
        <w:pStyle w:val="Compact"/>
      </w:pPr>
      <w:r>
        <w:t xml:space="preserve">Certification in Data Analysis for Physics Research, Coursera (2018)</w:t>
      </w:r>
    </w:p>
    <w:p>
      <w:pPr>
        <w:numPr>
          <w:ilvl w:val="0"/>
          <w:numId w:val="1005"/>
        </w:numPr>
        <w:pStyle w:val="Compact"/>
      </w:pPr>
      <w:r>
        <w:t xml:space="preserve">Member, New Zealand Institute of Physics (NZIP) since 2016</w:t>
      </w:r>
    </w:p>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Quantum computing, data analysis (Python/R), computational physics, experimental design.</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Soft Skills:</w:t>
      </w:r>
      <w:r>
        <w:t xml:space="preserve"> </w:t>
      </w:r>
      <w:r>
        <w:t xml:space="preserve">Team collaboration, public speaking, grant writing.</w:t>
      </w:r>
    </w:p>
    <w:bookmarkEnd w:id="27"/>
    <w:bookmarkStart w:id="28" w:name="awards-and-recognitions"/>
    <w:p>
      <w:pPr>
        <w:pStyle w:val="Heading2"/>
      </w:pPr>
      <w:r>
        <w:t xml:space="preserve">Awards and Recognitions</w:t>
      </w:r>
    </w:p>
    <w:p>
      <w:pPr>
        <w:numPr>
          <w:ilvl w:val="0"/>
          <w:numId w:val="1007"/>
        </w:numPr>
        <w:pStyle w:val="Compact"/>
      </w:pPr>
      <w:r>
        <w:t xml:space="preserve">New Zealand Women in STEM Award (2020)</w:t>
      </w:r>
    </w:p>
    <w:p>
      <w:pPr>
        <w:numPr>
          <w:ilvl w:val="0"/>
          <w:numId w:val="1007"/>
        </w:numPr>
        <w:pStyle w:val="Compact"/>
      </w:pPr>
      <w:r>
        <w:t xml:space="preserve">MBIE Research Grant for Quantum Energy Projects (2019)</w:t>
      </w:r>
    </w:p>
    <w:p>
      <w:pPr>
        <w:numPr>
          <w:ilvl w:val="0"/>
          <w:numId w:val="1007"/>
        </w:numPr>
        <w:pStyle w:val="Compact"/>
      </w:pPr>
      <w:r>
        <w:t xml:space="preserve">Victoria University of Wellington Excellence in Teaching Award (2017)</w:t>
      </w:r>
    </w:p>
    <w:bookmarkEnd w:id="28"/>
    <w:bookmarkStart w:id="29" w:name="community-involvement"/>
    <w:p>
      <w:pPr>
        <w:pStyle w:val="Heading2"/>
      </w:pPr>
      <w:r>
        <w:t xml:space="preserve">Community Involvement</w:t>
      </w:r>
    </w:p>
    <w:p>
      <w:pPr>
        <w:numPr>
          <w:ilvl w:val="0"/>
          <w:numId w:val="1008"/>
        </w:numPr>
        <w:pStyle w:val="Compact"/>
      </w:pPr>
      <w:r>
        <w:t xml:space="preserve">Volunteer Physics Mentor for Wellington High Schools (2018–Present)</w:t>
      </w:r>
    </w:p>
    <w:p>
      <w:pPr>
        <w:numPr>
          <w:ilvl w:val="0"/>
          <w:numId w:val="1008"/>
        </w:numPr>
        <w:pStyle w:val="Compact"/>
      </w:pPr>
      <w:r>
        <w:t xml:space="preserve">Organized the "Physics in Wellington" Public Lecture Series (2019–Present)</w:t>
      </w:r>
    </w:p>
    <w:p>
      <w:pPr>
        <w:numPr>
          <w:ilvl w:val="0"/>
          <w:numId w:val="1008"/>
        </w:numPr>
        <w:pStyle w:val="Compact"/>
      </w:pPr>
      <w:r>
        <w:t xml:space="preserve">Contributor to the New Zealand Science Festival, focusing on renewable energy topics.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New Zealand Wellington</dc:title>
  <dc:creator/>
  <dc:language>en</dc:language>
  <cp:keywords/>
  <dcterms:created xsi:type="dcterms:W3CDTF">2025-12-02T22:50:34Z</dcterms:created>
  <dcterms:modified xsi:type="dcterms:W3CDTF">2025-12-02T22:50:34Z</dcterms:modified>
</cp:coreProperties>
</file>

<file path=docProps/custom.xml><?xml version="1.0" encoding="utf-8"?>
<Properties xmlns="http://schemas.openxmlformats.org/officeDocument/2006/custom-properties" xmlns:vt="http://schemas.openxmlformats.org/officeDocument/2006/docPropsVTypes"/>
</file>