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Miguel Torres Pérez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34, Miraflores, Lima, Peru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juan.torres@physicistperu.com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Physicist based in Peru Lima, with a strong commitment to advancing scientific research and education in the region. With over a decade of expertise in theoretical physics and experimental methodologies, I have contributed to groundbreaking projects that address both global challenges and local needs. My work as a Physicist in Peru Lima has been focused on bridging academic research with practical applications, particularly in renewable energy systems and environmental monitoring. I hold a deep passion for fostering scientific innovation within the Peruvian academic community and am actively involved in mentorship programs for young researchers.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Universidad Nacional Mayor de San Marcos, Lima, Peru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Universidad de Lima, Peru (2015-2017)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Particle Physics</w:t>
      </w:r>
      <w:r>
        <w:t xml:space="preserve">, Universidade Estadual de Campinas (UNICAMP), Brazil (2018-2021)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Instituto de Investigaciones Físicas, Universidad Nacional Mayor de San Marcos, Lima, Peru</w:t>
      </w:r>
      <w:r>
        <w:br/>
      </w:r>
      <w:r>
        <w:rPr>
          <w:bCs/>
          <w:b/>
        </w:rPr>
        <w:t xml:space="preserve">July 2021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quantum field theory and its applications to high-energy particle physics.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analyze data from the Large Hadron Collider (LHC) at CERN.</w:t>
      </w:r>
    </w:p>
    <w:p>
      <w:pPr>
        <w:numPr>
          <w:ilvl w:val="0"/>
          <w:numId w:val="1002"/>
        </w:numPr>
        <w:pStyle w:val="Compact"/>
      </w:pPr>
      <w:r>
        <w:t xml:space="preserve">Published 5 peer-reviewed articles in journals such as "Physical Review D" and "Journal of High Energy Physics."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Laboratorio de Física de Altas Energías, Universidad de Lima, Peru</w:t>
      </w:r>
      <w:r>
        <w:br/>
      </w:r>
      <w:r>
        <w:rPr>
          <w:bCs/>
          <w:b/>
        </w:rPr>
        <w:t xml:space="preserve">June 2017 – June 2021</w:t>
      </w:r>
    </w:p>
    <w:p>
      <w:pPr>
        <w:numPr>
          <w:ilvl w:val="0"/>
          <w:numId w:val="1003"/>
        </w:numPr>
        <w:pStyle w:val="Compact"/>
      </w:pPr>
      <w:r>
        <w:t xml:space="preserve">Conducted experiments on neutrino oscillations and their implications for cosmology.</w:t>
      </w:r>
    </w:p>
    <w:p>
      <w:pPr>
        <w:numPr>
          <w:ilvl w:val="0"/>
          <w:numId w:val="1003"/>
        </w:numPr>
        <w:pStyle w:val="Compact"/>
      </w:pPr>
      <w:r>
        <w:t xml:space="preserve">Developed computational models to simulate particle interactions in high-energy environments.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Latin American Conference on Physics (CLAF) in Lima, Peru.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"Renewable Energy Systems for Sustainable Development in Peru"</w:t>
      </w:r>
      <w:r>
        <w:br/>
      </w:r>
      <w:r>
        <w:rPr>
          <w:iCs/>
          <w:i/>
        </w:rPr>
        <w:t xml:space="preserve">Funded by the Peruvian Ministry of Energy and Mines (2019-2021)</w:t>
      </w:r>
      <w:r>
        <w:br/>
      </w:r>
      <w:r>
        <w:t xml:space="preserve">- Analyzed solar radiation patterns in Lima and surrounding regions to optimize photovoltaic panel placement.</w:t>
      </w:r>
      <w:r>
        <w:br/>
      </w:r>
      <w:r>
        <w:t xml:space="preserve">- Collaborated with engineers to design hybrid energy systems integrating wind and solar power.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Title:</w:t>
      </w:r>
      <w:r>
        <w:t xml:space="preserve"> </w:t>
      </w:r>
      <w:r>
        <w:t xml:space="preserve">"Environmental Monitoring Using Cosmic Ray Detectors"</w:t>
      </w:r>
      <w:r>
        <w:br/>
      </w:r>
      <w:r>
        <w:rPr>
          <w:iCs/>
          <w:i/>
        </w:rPr>
        <w:t xml:space="preserve">Funded by the National Council of Science, Technology, and Technological Innovation (CONCYTEC), Peru</w:t>
      </w:r>
      <w:r>
        <w:br/>
      </w:r>
      <w:r>
        <w:t xml:space="preserve">- Developed low-cost cosmic ray detectors for real-time monitoring of atmospheric radiation.</w:t>
      </w:r>
      <w:r>
        <w:br/>
      </w:r>
      <w:r>
        <w:t xml:space="preserve">- Applied these tools to study climate change impacts on high-altitude ecosystems in the Andes.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MATLAB, Python, C++, LaTeX, Particle Physics Simulations (Geant4), Data Analysis (ROOT framework)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High-energy particle detection, spectroscopy, and computational modeling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Project management, interdisciplinary collaboration, scientific communication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Torres, J. M., et al. (2023). "Quantum Field Theory and Neutrino Oscillations: A New Approach." *Journal of High Energy Physics*, 145(3), 45-67.</w:t>
      </w:r>
    </w:p>
    <w:p>
      <w:pPr>
        <w:numPr>
          <w:ilvl w:val="0"/>
          <w:numId w:val="1006"/>
        </w:numPr>
        <w:pStyle w:val="Compact"/>
      </w:pPr>
      <w:r>
        <w:t xml:space="preserve">Torres, J. M., &amp; Sánchez, L. (2021). "Solar Radiation Analysis for Lima, Peru: Implications for Renewable Energy." *Renewable Energy Journal*, 89(2), 112-130.</w:t>
      </w:r>
    </w:p>
    <w:p>
      <w:pPr>
        <w:numPr>
          <w:ilvl w:val="0"/>
          <w:numId w:val="1006"/>
        </w:numPr>
        <w:pStyle w:val="Compact"/>
      </w:pPr>
      <w:r>
        <w:t xml:space="preserve">Torres, J. M., et al. (2019). "Cosmic Ray Detectors for Environmental Monitoring in the Andes." *Physical Review Applied*, 67(4), 89-105.</w:t>
      </w:r>
    </w:p>
    <w:bookmarkEnd w:id="28"/>
    <w:bookmarkStart w:id="29" w:name="certifications-trainings"/>
    <w:p>
      <w:pPr>
        <w:pStyle w:val="Heading2"/>
      </w:pPr>
      <w:r>
        <w:t xml:space="preserve">Certifications &amp; Trainings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Training in Particle Physics</w:t>
      </w:r>
      <w:r>
        <w:t xml:space="preserve">, CERN, Geneva, Switzerland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Renewable Energy Systems</w:t>
      </w:r>
      <w:r>
        <w:t xml:space="preserve">, Universidad del Pacífico, Lima, Peru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Scientific Writer</w:t>
      </w:r>
      <w:r>
        <w:t xml:space="preserve">, International Council for Science (ICSU), 2018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– Native proficiency</w:t>
      </w:r>
      <w:r>
        <w:br/>
      </w:r>
      <w:r>
        <w:t xml:space="preserve">English – Advanced (TOEFL iBT: 112/120)</w:t>
      </w:r>
      <w:r>
        <w:br/>
      </w:r>
      <w:r>
        <w:t xml:space="preserve">Portuguese – Intermediate (CEFR B2)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juan.torres@physicistperu.com for references from academic and industry leaders in Peru Lima.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Peru Lima</dc:title>
  <dc:creator/>
  <dc:language>en</dc:language>
  <cp:keywords/>
  <dcterms:created xsi:type="dcterms:W3CDTF">2026-05-31T00:11:13Z</dcterms:created>
  <dcterms:modified xsi:type="dcterms:W3CDTF">2026-05-31T00:11:13Z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