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Singapore</w:t>
      </w:r>
    </w:p>
    <w:bookmarkStart w:id="35" w:name="curriculum-vitae"/>
    <w:p>
      <w:pPr>
        <w:pStyle w:val="Heading1"/>
      </w:pPr>
      <w:r>
        <w:t xml:space="preserve">Curriculum Vitae</w:t>
      </w:r>
    </w:p>
    <w:bookmarkStart w:id="34" w:name="physicist-singapore-singapore"/>
    <w:p>
      <w:pPr>
        <w:pStyle w:val="Heading2"/>
      </w:pPr>
      <w:r>
        <w:t xml:space="preserve">Physicist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innovative Physicist with over [X years] of experience in cutting-edge research and applied physics. Proficient in theoretical and experimental methodologies, with a strong focus on quantum mechanics, materials science, and computational physics. Committed to advancing scientific knowledge while contributing to Singapore's vision as a global hub for technology and innovation. Proven track record of collaboration with leading institutions in Singapore, including the National University of Singapore (NUS) and A*STAR, to drive research that aligns with the nation’s strategic goals in sustainable energy, advanced manufacturing, and digital transformation.</w:t>
      </w:r>
    </w:p>
    <w:bookmarkEnd w:id="21"/>
    <w:bookmarkStart w:id="22" w:name="education"/>
    <w:p>
      <w:pPr>
        <w:pStyle w:val="Heading3"/>
      </w:pPr>
      <w:r>
        <w:t xml:space="preserve">Education</w:t>
      </w:r>
    </w:p>
    <w:p>
      <w:pPr>
        <w:pStyle w:val="FirstParagraph"/>
      </w:pPr>
      <w:r>
        <w:rPr>
          <w:bCs/>
          <w:b/>
        </w:rPr>
        <w:t xml:space="preserve">Doctor of Philosophy (PhD) in Physics</w:t>
      </w:r>
    </w:p>
    <w:p>
      <w:pPr>
        <w:pStyle w:val="BodyText"/>
      </w:pPr>
      <w:r>
        <w:t xml:space="preserve">National University of Singapore (NUS), Singapore, Singapore</w:t>
      </w:r>
    </w:p>
    <w:p>
      <w:pPr>
        <w:pStyle w:val="BodyText"/>
      </w:pPr>
      <w:r>
        <w:t xml:space="preserve">Thesis: "Quantum Transport in Low-Dimensional Materials for Next-Generation Electronics"</w:t>
      </w:r>
    </w:p>
    <w:p>
      <w:pPr>
        <w:numPr>
          <w:ilvl w:val="0"/>
          <w:numId w:val="1001"/>
        </w:numPr>
        <w:pStyle w:val="Compact"/>
      </w:pPr>
      <w:r>
        <w:t xml:space="preserve">Research focus on graphene and topological insulators, published in peer-reviewed journals.</w:t>
      </w:r>
    </w:p>
    <w:p>
      <w:pPr>
        <w:numPr>
          <w:ilvl w:val="0"/>
          <w:numId w:val="1001"/>
        </w:numPr>
        <w:pStyle w:val="Compact"/>
      </w:pPr>
      <w:r>
        <w:t xml:space="preserve">Recipient of the NUS Graduate Research Fellowship (2018–2021).</w:t>
      </w:r>
    </w:p>
    <w:p>
      <w:pPr>
        <w:pStyle w:val="FirstParagraph"/>
      </w:pPr>
      <w:r>
        <w:rPr>
          <w:bCs/>
          <w:b/>
        </w:rPr>
        <w:t xml:space="preserve">Masters of Science in Physics</w:t>
      </w:r>
    </w:p>
    <w:p>
      <w:pPr>
        <w:pStyle w:val="BodyText"/>
      </w:pPr>
      <w:r>
        <w:t xml:space="preserve">Nanyang Technological University (NTU), Singapore, Singapore</w:t>
      </w:r>
    </w:p>
    <w:p>
      <w:pPr>
        <w:pStyle w:val="BodyText"/>
      </w:pPr>
      <w:r>
        <w:t xml:space="preserve">Dissertation: "Optical Properties of Semiconductor Nanomaterials for Solar Cell Applications"</w:t>
      </w:r>
    </w:p>
    <w:p>
      <w:pPr>
        <w:pStyle w:val="BodyText"/>
      </w:pPr>
      <w:r>
        <w:rPr>
          <w:bCs/>
          <w:b/>
        </w:rPr>
        <w:t xml:space="preserve">Bachelor of Science in Physics</w:t>
      </w:r>
    </w:p>
    <w:p>
      <w:pPr>
        <w:pStyle w:val="BodyText"/>
      </w:pPr>
      <w:r>
        <w:t xml:space="preserve">University of Malaya, Kuala Lumpur, Malaysia</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t xml:space="preserve">A*STAR Institute of Materials Research and Engineering (IMRE), Singapore, Singapore</w:t>
      </w:r>
    </w:p>
    <w:p>
      <w:pPr>
        <w:pStyle w:val="BodyText"/>
      </w:pPr>
      <w:r>
        <w:rPr>
          <w:iCs/>
          <w:i/>
        </w:rPr>
        <w:t xml:space="preserve">June 2021 – Present</w:t>
      </w:r>
    </w:p>
    <w:p>
      <w:pPr>
        <w:numPr>
          <w:ilvl w:val="0"/>
          <w:numId w:val="1002"/>
        </w:numPr>
        <w:pStyle w:val="Compact"/>
      </w:pPr>
      <w:r>
        <w:t xml:space="preserve">Lead researcher on a $3 million project funded by the Singapore Ministry of Education (MOE) to develop high-efficiency photovoltaic materials.</w:t>
      </w:r>
    </w:p>
    <w:p>
      <w:pPr>
        <w:numPr>
          <w:ilvl w:val="0"/>
          <w:numId w:val="1002"/>
        </w:numPr>
        <w:pStyle w:val="Compact"/>
      </w:pPr>
      <w:r>
        <w:t xml:space="preserve">Collaborated with industry partners like SolarTech Innovations and Siemens to translate lab-scale discoveries into commercial applications.</w:t>
      </w:r>
    </w:p>
    <w:p>
      <w:pPr>
        <w:numPr>
          <w:ilvl w:val="0"/>
          <w:numId w:val="1002"/>
        </w:numPr>
        <w:pStyle w:val="Compact"/>
      </w:pPr>
      <w:r>
        <w:t xml:space="preserve">Published 12 peer-reviewed articles in journals such as *Nature Materials* and *Advanced Energy Materials*.</w:t>
      </w:r>
    </w:p>
    <w:bookmarkEnd w:id="23"/>
    <w:bookmarkStart w:id="24" w:name="postdoctoral-research-fellow"/>
    <w:p>
      <w:pPr>
        <w:pStyle w:val="Heading4"/>
      </w:pPr>
      <w:r>
        <w:t xml:space="preserve">Postdoctoral Research Fellow</w:t>
      </w:r>
    </w:p>
    <w:p>
      <w:pPr>
        <w:pStyle w:val="FirstParagraph"/>
      </w:pPr>
      <w:r>
        <w:t xml:space="preserve">National University of Singapore (NUS), Singapore, Singapore</w:t>
      </w:r>
    </w:p>
    <w:p>
      <w:pPr>
        <w:pStyle w:val="BodyText"/>
      </w:pPr>
      <w:r>
        <w:rPr>
          <w:iCs/>
          <w:i/>
        </w:rPr>
        <w:t xml:space="preserve">July 2018 – May 2021</w:t>
      </w:r>
    </w:p>
    <w:p>
      <w:pPr>
        <w:numPr>
          <w:ilvl w:val="0"/>
          <w:numId w:val="1003"/>
        </w:numPr>
        <w:pStyle w:val="Compact"/>
      </w:pPr>
      <w:r>
        <w:t xml:space="preserve">Investigated quantum coherence in superconducting qubits for quantum computing applications.</w:t>
      </w:r>
    </w:p>
    <w:p>
      <w:pPr>
        <w:numPr>
          <w:ilvl w:val="0"/>
          <w:numId w:val="1003"/>
        </w:numPr>
        <w:pStyle w:val="Compact"/>
      </w:pPr>
      <w:r>
        <w:t xml:space="preserve">Developed novel algorithms to optimize error correction in quantum systems, contributing to the NUS Quantum Engineering Centre’s research agenda.</w:t>
      </w:r>
    </w:p>
    <w:bookmarkEnd w:id="24"/>
    <w:bookmarkStart w:id="25" w:name="research-assistant"/>
    <w:p>
      <w:pPr>
        <w:pStyle w:val="Heading4"/>
      </w:pPr>
      <w:r>
        <w:t xml:space="preserve">Research Assistant</w:t>
      </w:r>
    </w:p>
    <w:p>
      <w:pPr>
        <w:pStyle w:val="FirstParagraph"/>
      </w:pPr>
      <w:r>
        <w:t xml:space="preserve">Department of Physics, Nanyang Technological University (NTU), Singapore, Singapore</w:t>
      </w:r>
    </w:p>
    <w:p>
      <w:pPr>
        <w:pStyle w:val="BodyText"/>
      </w:pPr>
      <w:r>
        <w:rPr>
          <w:iCs/>
          <w:i/>
        </w:rPr>
        <w:t xml:space="preserve">January 2016 – June 2018</w:t>
      </w:r>
    </w:p>
    <w:p>
      <w:pPr>
        <w:numPr>
          <w:ilvl w:val="0"/>
          <w:numId w:val="1004"/>
        </w:numPr>
        <w:pStyle w:val="Compact"/>
      </w:pPr>
      <w:r>
        <w:t xml:space="preserve">Conducted experiments on optoelectronic devices using nanotechnology, supported by the Singapore National Research Foundation (NRF).</w:t>
      </w:r>
    </w:p>
    <w:p>
      <w:pPr>
        <w:numPr>
          <w:ilvl w:val="0"/>
          <w:numId w:val="1004"/>
        </w:numPr>
        <w:pStyle w:val="Compact"/>
      </w:pPr>
      <w:r>
        <w:t xml:space="preserve">Presented findings at the Asia-Pacific Physics Conference (APPC) in 2017.</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Science</w:t>
      </w:r>
    </w:p>
    <w:p>
      <w:pPr>
        <w:numPr>
          <w:ilvl w:val="0"/>
          <w:numId w:val="1005"/>
        </w:numPr>
        <w:pStyle w:val="Compact"/>
      </w:pPr>
      <w:r>
        <w:t xml:space="preserve">Materials Physics: Graphene, Topological Insulators, and 2D Materials</w:t>
      </w:r>
    </w:p>
    <w:p>
      <w:pPr>
        <w:numPr>
          <w:ilvl w:val="0"/>
          <w:numId w:val="1005"/>
        </w:numPr>
        <w:pStyle w:val="Compact"/>
      </w:pPr>
      <w:r>
        <w:t xml:space="preserve">Nanotechnology for Energy Applications (Solar Cells, Batteries)</w:t>
      </w:r>
    </w:p>
    <w:p>
      <w:pPr>
        <w:numPr>
          <w:ilvl w:val="0"/>
          <w:numId w:val="1005"/>
        </w:numPr>
        <w:pStyle w:val="Compact"/>
      </w:pPr>
      <w:r>
        <w:t xml:space="preserve">Computational Physics: Molecular Dynamics and Density Functional Theory</w:t>
      </w:r>
    </w:p>
    <w:bookmarkEnd w:id="27"/>
    <w:bookmarkStart w:id="28" w:name="publications"/>
    <w:p>
      <w:pPr>
        <w:pStyle w:val="Heading3"/>
      </w:pPr>
      <w:r>
        <w:t xml:space="preserve">Publications</w:t>
      </w:r>
    </w:p>
    <w:p>
      <w:pPr>
        <w:pStyle w:val="FirstParagraph"/>
      </w:pPr>
      <w:r>
        <w:rPr>
          <w:bCs/>
          <w:b/>
        </w:rPr>
        <w:t xml:space="preserve">Peer-Reviewed Journals:</w:t>
      </w:r>
    </w:p>
    <w:p>
      <w:pPr>
        <w:numPr>
          <w:ilvl w:val="0"/>
          <w:numId w:val="1006"/>
        </w:numPr>
        <w:pStyle w:val="Compact"/>
      </w:pPr>
      <w:r>
        <w:t xml:space="preserve">[Your Name], "Quantum Coherence in Superconducting Qubits for Scalable Quantum Computing," *Nature Physics*, 2022.</w:t>
      </w:r>
    </w:p>
    <w:p>
      <w:pPr>
        <w:numPr>
          <w:ilvl w:val="0"/>
          <w:numId w:val="1006"/>
        </w:numPr>
        <w:pStyle w:val="Compact"/>
      </w:pPr>
      <w:r>
        <w:t xml:space="preserve">[Your Name], "High-Efficiency Perovskite Solar Cells Using Graphene Heterostructures," *Advanced Materials*, 2021.</w:t>
      </w:r>
    </w:p>
    <w:p>
      <w:pPr>
        <w:pStyle w:val="FirstParagraph"/>
      </w:pPr>
      <w:r>
        <w:rPr>
          <w:bCs/>
          <w:b/>
        </w:rPr>
        <w:t xml:space="preserve">Conference Papers:</w:t>
      </w:r>
    </w:p>
    <w:p>
      <w:pPr>
        <w:numPr>
          <w:ilvl w:val="0"/>
          <w:numId w:val="1007"/>
        </w:numPr>
        <w:pStyle w:val="Compact"/>
      </w:pPr>
      <w:r>
        <w:t xml:space="preserve">[Your Name], "Optimizing Quantum Error Correction for Noisy Intermediate-Scale Quantum Devices," *IEEE International Conference on Quantum Computing and Engineering (QCE)*, 2023.</w:t>
      </w:r>
    </w:p>
    <w:p>
      <w:pPr>
        <w:numPr>
          <w:ilvl w:val="0"/>
          <w:numId w:val="1007"/>
        </w:numPr>
        <w:pStyle w:val="Compact"/>
      </w:pPr>
      <w:r>
        <w:t xml:space="preserve">[Your Name], "Nanostructured Materials for Sustainable Energy Solutions in Singapore," *Singapore International Conference on Energy and Environment (SICE)*, 2020.</w:t>
      </w:r>
    </w:p>
    <w:bookmarkEnd w:id="28"/>
    <w:bookmarkStart w:id="29" w:name="skills"/>
    <w:p>
      <w:pPr>
        <w:pStyle w:val="Heading3"/>
      </w:pPr>
      <w:r>
        <w:t xml:space="preserve">Skills</w:t>
      </w:r>
    </w:p>
    <w:p>
      <w:pPr>
        <w:numPr>
          <w:ilvl w:val="0"/>
          <w:numId w:val="1008"/>
        </w:numPr>
        <w:pStyle w:val="Compact"/>
      </w:pPr>
      <w:r>
        <w:rPr>
          <w:bCs/>
          <w:b/>
        </w:rPr>
        <w:t xml:space="preserve">Technical:</w:t>
      </w:r>
      <w:r>
        <w:t xml:space="preserve"> </w:t>
      </w:r>
      <w:r>
        <w:t xml:space="preserve">Quantum computing frameworks (Qiskit, Cirq), MATLAB/Python for simulations, SEM/TEM microscopy, thin-film deposition techniques.</w:t>
      </w:r>
    </w:p>
    <w:p>
      <w:pPr>
        <w:numPr>
          <w:ilvl w:val="0"/>
          <w:numId w:val="1008"/>
        </w:numPr>
        <w:pStyle w:val="Compact"/>
      </w:pPr>
      <w:r>
        <w:rPr>
          <w:bCs/>
          <w:b/>
        </w:rPr>
        <w:t xml:space="preserve">Research:</w:t>
      </w:r>
      <w:r>
        <w:t xml:space="preserve"> </w:t>
      </w:r>
      <w:r>
        <w:t xml:space="preserve">Grant writing, interdisciplinary collaboration, experimental design and analysis.</w:t>
      </w:r>
    </w:p>
    <w:p>
      <w:pPr>
        <w:numPr>
          <w:ilvl w:val="0"/>
          <w:numId w:val="1008"/>
        </w:numPr>
        <w:pStyle w:val="Compact"/>
      </w:pPr>
      <w:r>
        <w:rPr>
          <w:bCs/>
          <w:b/>
        </w:rPr>
        <w:t xml:space="preserve">Languages:</w:t>
      </w:r>
      <w:r>
        <w:t xml:space="preserve"> </w:t>
      </w:r>
      <w:r>
        <w:t xml:space="preserve">English (fluent), Mandarin (proficient).</w:t>
      </w:r>
    </w:p>
    <w:bookmarkEnd w:id="29"/>
    <w:bookmarkStart w:id="30" w:name="certifications-honors"/>
    <w:p>
      <w:pPr>
        <w:pStyle w:val="Heading3"/>
      </w:pPr>
      <w:r>
        <w:t xml:space="preserve">Certifications &amp; Honors</w:t>
      </w:r>
    </w:p>
    <w:p>
      <w:pPr>
        <w:numPr>
          <w:ilvl w:val="0"/>
          <w:numId w:val="1009"/>
        </w:numPr>
        <w:pStyle w:val="Compact"/>
      </w:pPr>
      <w:r>
        <w:t xml:space="preserve">Chartered Physicist (CPhys) – Institute of Physics, UK</w:t>
      </w:r>
    </w:p>
    <w:p>
      <w:pPr>
        <w:numPr>
          <w:ilvl w:val="0"/>
          <w:numId w:val="1009"/>
        </w:numPr>
        <w:pStyle w:val="Compact"/>
      </w:pPr>
      <w:r>
        <w:t xml:space="preserve">Singapore National Research Foundation (NRF) Early Career Researcher Award, 2021</w:t>
      </w:r>
    </w:p>
    <w:p>
      <w:pPr>
        <w:numPr>
          <w:ilvl w:val="0"/>
          <w:numId w:val="1009"/>
        </w:numPr>
        <w:pStyle w:val="Compact"/>
      </w:pPr>
      <w:r>
        <w:t xml:space="preserve">Winner, Young Physicist Challenge (Singapore), 2015</w:t>
      </w:r>
    </w:p>
    <w:bookmarkEnd w:id="30"/>
    <w:bookmarkStart w:id="31" w:name="professional-affiliations"/>
    <w:p>
      <w:pPr>
        <w:pStyle w:val="Heading3"/>
      </w:pPr>
      <w:r>
        <w:t xml:space="preserve">Professional Affiliations</w:t>
      </w:r>
    </w:p>
    <w:p>
      <w:pPr>
        <w:numPr>
          <w:ilvl w:val="0"/>
          <w:numId w:val="1010"/>
        </w:numPr>
        <w:pStyle w:val="Compact"/>
      </w:pPr>
      <w:r>
        <w:t xml:space="preserve">Member, Singapore Institute of Physics (SIP)</w:t>
      </w:r>
    </w:p>
    <w:p>
      <w:pPr>
        <w:numPr>
          <w:ilvl w:val="0"/>
          <w:numId w:val="1010"/>
        </w:numPr>
        <w:pStyle w:val="Compact"/>
      </w:pPr>
      <w:r>
        <w:t xml:space="preserve">Member, IEEE Quantum and Engineering Society</w:t>
      </w:r>
    </w:p>
    <w:p>
      <w:pPr>
        <w:numPr>
          <w:ilvl w:val="0"/>
          <w:numId w:val="1010"/>
        </w:numPr>
        <w:pStyle w:val="Compact"/>
      </w:pPr>
      <w:r>
        <w:t xml:space="preserve">Reviewer for *Physical Review B* and *Nanoscale Research Letters*</w:t>
      </w:r>
    </w:p>
    <w:bookmarkEnd w:id="31"/>
    <w:bookmarkStart w:id="32" w:name="projects-contributions"/>
    <w:p>
      <w:pPr>
        <w:pStyle w:val="Heading3"/>
      </w:pPr>
      <w:r>
        <w:t xml:space="preserve">Projects &amp; Contributions</w:t>
      </w:r>
    </w:p>
    <w:p>
      <w:pPr>
        <w:pStyle w:val="FirstParagraph"/>
      </w:pPr>
      <w:r>
        <w:rPr>
          <w:bCs/>
          <w:b/>
        </w:rPr>
        <w:t xml:space="preserve">Singapore’s Smart Nation Initiative – Quantum Computing Integration:</w:t>
      </w:r>
      <w:r>
        <w:t xml:space="preserve"> </w:t>
      </w:r>
      <w:r>
        <w:t xml:space="preserve">Advised the Agency for Science, Technology and Research (A*STAR) on integrating quantum algorithms into Singapore’s smart grid systems.</w:t>
      </w:r>
    </w:p>
    <w:p>
      <w:pPr>
        <w:pStyle w:val="BodyText"/>
      </w:pPr>
      <w:r>
        <w:rPr>
          <w:bCs/>
          <w:b/>
        </w:rPr>
        <w:t xml:space="preserve">National R&amp;D Projects:</w:t>
      </w:r>
      <w:r>
        <w:t xml:space="preserve"> </w:t>
      </w:r>
      <w:r>
        <w:t xml:space="preserve">Led a team of 15 researchers to develop a prototype for low-cost solar panels, funded by the Energy Market Authority (EMA).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Physicist in Singapore, emphasizing contributions to scientific advancement and alignment with the nation’s technological vision. The document adheres to the standards of Singapore's academic and industrial sectors, reflecting the unique opportunities and challenges of working as a Physicist in this dynamic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Singapore</dc:title>
  <dc:creator/>
  <dc:language>en</dc:language>
  <cp:keywords/>
  <dcterms:created xsi:type="dcterms:W3CDTF">2026-05-30T11:00:38Z</dcterms:created>
  <dcterms:modified xsi:type="dcterms:W3CDTF">2026-05-30T11:00:38Z</dcterms:modified>
</cp:coreProperties>
</file>

<file path=docProps/custom.xml><?xml version="1.0" encoding="utf-8"?>
<Properties xmlns="http://schemas.openxmlformats.org/officeDocument/2006/custom-properties" xmlns:vt="http://schemas.openxmlformats.org/officeDocument/2006/docPropsVTypes"/>
</file>