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Physicist</w:t>
      </w:r>
      <w:r>
        <w:t xml:space="preserve"> </w:t>
      </w:r>
      <w:r>
        <w:t xml:space="preserve">-</w:t>
      </w:r>
      <w:r>
        <w:t xml:space="preserve"> </w:t>
      </w:r>
      <w:r>
        <w:t xml:space="preserve">Sudan</w:t>
      </w:r>
      <w:r>
        <w:t xml:space="preserve"> </w:t>
      </w:r>
      <w:r>
        <w:t xml:space="preserve">Khartoum</w:t>
      </w:r>
    </w:p>
    <w:bookmarkStart w:id="35" w:name="curriculum-vitae"/>
    <w:p>
      <w:pPr>
        <w:pStyle w:val="Heading1"/>
      </w:pPr>
      <w:r>
        <w:t xml:space="preserve">Curriculum Vitae</w:t>
      </w:r>
    </w:p>
    <w:bookmarkStart w:id="34" w:name="physicist-sudan-khartoum"/>
    <w:p>
      <w:pPr>
        <w:pStyle w:val="Heading2"/>
      </w:pPr>
      <w:r>
        <w:t xml:space="preserve">Physicist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Elamin</w:t>
      </w:r>
      <w:r>
        <w:br/>
      </w:r>
      <w:r>
        <w:rPr>
          <w:bCs/>
          <w:b/>
        </w:rPr>
        <w:t xml:space="preserve">Email:</w:t>
      </w:r>
      <w:r>
        <w:t xml:space="preserve"> </w:t>
      </w:r>
      <w:r>
        <w:t xml:space="preserve">ahmed.elamin@physicist-sudan.com</w:t>
      </w:r>
      <w:r>
        <w:br/>
      </w:r>
      <w:r>
        <w:rPr>
          <w:bCs/>
          <w:b/>
        </w:rPr>
        <w:t xml:space="preserve">Phone:</w:t>
      </w:r>
      <w:r>
        <w:t xml:space="preserve"> </w:t>
      </w:r>
      <w:r>
        <w:t xml:space="preserve">+249 123 456 789</w:t>
      </w:r>
      <w:r>
        <w:br/>
      </w: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Physicist with over a decade of experience in theoretical and applied physics, specializing in nuclear energy and environmental monitoring. Committed to advancing scientific research in Sudan Khartoum through innovative solutions for local challenges such as energy sustainability, radiation safety, and climate change mitigation. As a Physicist based in Sudan Khartoum, I have contributed to national projects while fostering collaboration between academic institutions and industry stakeholders. My work bridges global scientific standards with the unique needs of Sudanese communities.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Khartoum, Sudan (2015–2018)</w:t>
      </w:r>
      <w:r>
        <w:br/>
      </w:r>
      <w:r>
        <w:t xml:space="preserve">Dissertation: "Neutron Transport in Sudanese Uranium Ores for Nuclear Energy Applications"</w:t>
      </w:r>
    </w:p>
    <w:p>
      <w:pPr>
        <w:numPr>
          <w:ilvl w:val="0"/>
          <w:numId w:val="1001"/>
        </w:numPr>
        <w:pStyle w:val="Compact"/>
      </w:pPr>
      <w:r>
        <w:rPr>
          <w:bCs/>
          <w:b/>
        </w:rPr>
        <w:t xml:space="preserve">MSc in Theoretical Physics</w:t>
      </w:r>
      <w:r>
        <w:t xml:space="preserve">, Cairo University, Egypt (2012–2014)</w:t>
      </w:r>
    </w:p>
    <w:p>
      <w:pPr>
        <w:numPr>
          <w:ilvl w:val="0"/>
          <w:numId w:val="1001"/>
        </w:numPr>
        <w:pStyle w:val="Compact"/>
      </w:pPr>
      <w:r>
        <w:rPr>
          <w:bCs/>
          <w:b/>
        </w:rPr>
        <w:t xml:space="preserve">BSc in Physics</w:t>
      </w:r>
      <w:r>
        <w:t xml:space="preserve">, University of Khartoum, Sudan (2008–2011)</w:t>
      </w:r>
      <w:r>
        <w:br/>
      </w:r>
      <w:r>
        <w:t xml:space="preserve">Honors: Dean’s List, Research Fellowship for Environmental Physics</w:t>
      </w:r>
    </w:p>
    <w:bookmarkEnd w:id="22"/>
    <w:bookmarkStart w:id="26" w:name="work-experience"/>
    <w:p>
      <w:pPr>
        <w:pStyle w:val="Heading3"/>
      </w:pPr>
      <w:r>
        <w:t xml:space="preserve">Work Experience</w:t>
      </w:r>
    </w:p>
    <w:bookmarkStart w:id="23" w:name="senior-research-physicist"/>
    <w:p>
      <w:pPr>
        <w:pStyle w:val="Heading4"/>
      </w:pPr>
      <w:r>
        <w:t xml:space="preserve">Senior Research Physicist</w:t>
      </w:r>
    </w:p>
    <w:p>
      <w:pPr>
        <w:pStyle w:val="FirstParagraph"/>
      </w:pPr>
      <w:r>
        <w:rPr>
          <w:iCs/>
          <w:i/>
        </w:rPr>
        <w:t xml:space="preserve">Sudanese Nuclear Research Center, Khartoum (2020–Present)</w:t>
      </w:r>
    </w:p>
    <w:p>
      <w:pPr>
        <w:numPr>
          <w:ilvl w:val="0"/>
          <w:numId w:val="1002"/>
        </w:numPr>
        <w:pStyle w:val="Compact"/>
      </w:pPr>
      <w:r>
        <w:t xml:space="preserve">Lead researcher on a project to develop low-cost radiation detection systems for medical and industrial use in Sudan Khartoum.</w:t>
      </w:r>
    </w:p>
    <w:p>
      <w:pPr>
        <w:numPr>
          <w:ilvl w:val="0"/>
          <w:numId w:val="1002"/>
        </w:numPr>
        <w:pStyle w:val="Compact"/>
      </w:pPr>
      <w:r>
        <w:t xml:space="preserve">Collaborated with the Ministry of Energy to assess uranium reserves in the Red Sea Hills region, contributing to energy policy formulation.</w:t>
      </w:r>
    </w:p>
    <w:p>
      <w:pPr>
        <w:numPr>
          <w:ilvl w:val="0"/>
          <w:numId w:val="1002"/>
        </w:numPr>
        <w:pStyle w:val="Compact"/>
      </w:pPr>
      <w:r>
        <w:t xml:space="preserve">Supervised 15+ graduate students on physics-related research at the University of Khartoum.</w:t>
      </w:r>
    </w:p>
    <w:bookmarkEnd w:id="23"/>
    <w:bookmarkStart w:id="24" w:name="lecturer-and-researcher"/>
    <w:p>
      <w:pPr>
        <w:pStyle w:val="Heading4"/>
      </w:pPr>
      <w:r>
        <w:t xml:space="preserve">Lecturer and Researcher</w:t>
      </w:r>
    </w:p>
    <w:p>
      <w:pPr>
        <w:pStyle w:val="FirstParagraph"/>
      </w:pPr>
      <w:r>
        <w:rPr>
          <w:iCs/>
          <w:i/>
        </w:rPr>
        <w:t xml:space="preserve">Department of Physics, University of Khartoum (2018–2020)</w:t>
      </w:r>
    </w:p>
    <w:p>
      <w:pPr>
        <w:numPr>
          <w:ilvl w:val="0"/>
          <w:numId w:val="1003"/>
        </w:numPr>
        <w:pStyle w:val="Compact"/>
      </w:pPr>
      <w:r>
        <w:t xml:space="preserve">Taught courses on quantum mechanics, nuclear physics, and computational methods.</w:t>
      </w:r>
    </w:p>
    <w:p>
      <w:pPr>
        <w:numPr>
          <w:ilvl w:val="0"/>
          <w:numId w:val="1003"/>
        </w:numPr>
        <w:pStyle w:val="Compact"/>
      </w:pPr>
      <w:r>
        <w:t xml:space="preserve">Published 6 peer-reviewed papers in international journals on topics like solar energy optimization for Sudanese climates.</w:t>
      </w:r>
    </w:p>
    <w:p>
      <w:pPr>
        <w:numPr>
          <w:ilvl w:val="0"/>
          <w:numId w:val="1003"/>
        </w:numPr>
        <w:pStyle w:val="Compact"/>
      </w:pPr>
      <w:r>
        <w:t xml:space="preserve">Organized the 2019 Khartoum Physics Symposium, attracting over 200 participants from across Africa.</w:t>
      </w:r>
    </w:p>
    <w:bookmarkEnd w:id="24"/>
    <w:bookmarkStart w:id="25" w:name="research-assistant"/>
    <w:p>
      <w:pPr>
        <w:pStyle w:val="Heading4"/>
      </w:pPr>
      <w:r>
        <w:t xml:space="preserve">Research Assistant</w:t>
      </w:r>
    </w:p>
    <w:p>
      <w:pPr>
        <w:pStyle w:val="FirstParagraph"/>
      </w:pPr>
      <w:r>
        <w:rPr>
          <w:iCs/>
          <w:i/>
        </w:rPr>
        <w:t xml:space="preserve">Cairo University, Egypt (2013–2015)</w:t>
      </w:r>
    </w:p>
    <w:p>
      <w:pPr>
        <w:numPr>
          <w:ilvl w:val="0"/>
          <w:numId w:val="1004"/>
        </w:numPr>
        <w:pStyle w:val="Compact"/>
      </w:pPr>
      <w:r>
        <w:t xml:space="preserve">Contributed to a EU-funded project on particle physics, analyzing data from the Large Hadron Collider.</w:t>
      </w:r>
    </w:p>
    <w:p>
      <w:pPr>
        <w:numPr>
          <w:ilvl w:val="0"/>
          <w:numId w:val="1004"/>
        </w:numPr>
        <w:pStyle w:val="Compact"/>
      </w:pPr>
      <w:r>
        <w:t xml:space="preserve">Developed algorithms for simulating cosmic ray interactions in high-altitude environments.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Sudanese Solar Energy Initiative</w:t>
      </w:r>
      <w:r>
        <w:t xml:space="preserve"> </w:t>
      </w:r>
      <w:r>
        <w:t xml:space="preserve">(2019–2021): Analyzed solar irradiance data to design cost-effective photovoltaic systems for rural areas in Sudan Khartoum.</w:t>
      </w:r>
    </w:p>
    <w:p>
      <w:pPr>
        <w:numPr>
          <w:ilvl w:val="0"/>
          <w:numId w:val="1005"/>
        </w:numPr>
        <w:pStyle w:val="Compact"/>
      </w:pPr>
      <w:r>
        <w:rPr>
          <w:bCs/>
          <w:b/>
        </w:rPr>
        <w:t xml:space="preserve">Radiation Safety Training Program</w:t>
      </w:r>
      <w:r>
        <w:t xml:space="preserve"> </w:t>
      </w:r>
      <w:r>
        <w:t xml:space="preserve">(2017): Created a curriculum for healthcare professionals in Khartoum to safely use X-ray and CT machines.</w:t>
      </w:r>
    </w:p>
    <w:p>
      <w:pPr>
        <w:numPr>
          <w:ilvl w:val="0"/>
          <w:numId w:val="1005"/>
        </w:numPr>
        <w:pStyle w:val="Compact"/>
      </w:pPr>
      <w:r>
        <w:rPr>
          <w:bCs/>
          <w:b/>
        </w:rPr>
        <w:t xml:space="preserve">Climate Change Modeling</w:t>
      </w:r>
      <w:r>
        <w:t xml:space="preserve"> </w:t>
      </w:r>
      <w:r>
        <w:t xml:space="preserve">(2016–2018): Collaborated with the Sudanese Meteorological Authority to predict rainfall patterns using computational physics.</w:t>
      </w:r>
    </w:p>
    <w:bookmarkEnd w:id="27"/>
    <w:bookmarkStart w:id="28" w:name="publications"/>
    <w:p>
      <w:pPr>
        <w:pStyle w:val="Heading3"/>
      </w:pPr>
      <w:r>
        <w:t xml:space="preserve">Publications</w:t>
      </w:r>
    </w:p>
    <w:p>
      <w:pPr>
        <w:numPr>
          <w:ilvl w:val="0"/>
          <w:numId w:val="1006"/>
        </w:numPr>
        <w:pStyle w:val="Compact"/>
      </w:pPr>
      <w:r>
        <w:t xml:space="preserve">Elamin, A. (2021). "Neutron Activation Analysis of Uranium Ores in Sudan." *Journal of Nuclear Physics*, 45(3), 112–125.</w:t>
      </w:r>
    </w:p>
    <w:p>
      <w:pPr>
        <w:numPr>
          <w:ilvl w:val="0"/>
          <w:numId w:val="1006"/>
        </w:numPr>
        <w:pStyle w:val="Compact"/>
      </w:pPr>
      <w:r>
        <w:t xml:space="preserve">Elamin, A., &amp; Ali, M. (2020). "Optimizing Solar Panel Efficiency in Arid Climates." *Renewable Energy Journal*, 78, 456–469.</w:t>
      </w:r>
    </w:p>
    <w:p>
      <w:pPr>
        <w:numPr>
          <w:ilvl w:val="0"/>
          <w:numId w:val="1006"/>
        </w:numPr>
        <w:pStyle w:val="Compact"/>
      </w:pPr>
      <w:r>
        <w:t xml:space="preserve">Elamin, A. (2019). "Radiation Protection Strategies for Sudanese Hospitals." *Medical Physics Today*, 12(4), 88–95.</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MATLAB, Python, COMSOL Multiphysics, radiation detection software (e.g., GM-100).</w:t>
      </w:r>
    </w:p>
    <w:p>
      <w:pPr>
        <w:numPr>
          <w:ilvl w:val="0"/>
          <w:numId w:val="1007"/>
        </w:numPr>
        <w:pStyle w:val="Compact"/>
      </w:pPr>
      <w:r>
        <w:rPr>
          <w:bCs/>
          <w:b/>
        </w:rPr>
        <w:t xml:space="preserve">Laboratory:</w:t>
      </w:r>
      <w:r>
        <w:t xml:space="preserve"> </w:t>
      </w:r>
      <w:r>
        <w:t xml:space="preserve">Neutron spectroscopy, X-ray fluorescence analysis.</w:t>
      </w:r>
    </w:p>
    <w:p>
      <w:pPr>
        <w:numPr>
          <w:ilvl w:val="0"/>
          <w:numId w:val="1007"/>
        </w:numPr>
        <w:pStyle w:val="Compact"/>
      </w:pPr>
      <w:r>
        <w:rPr>
          <w:bCs/>
          <w:b/>
        </w:rPr>
        <w:t xml:space="preserve">Research:</w:t>
      </w:r>
      <w:r>
        <w:t xml:space="preserve"> </w:t>
      </w:r>
      <w:r>
        <w:t xml:space="preserve">Grant writing, data analysis, scientific communication.</w:t>
      </w:r>
    </w:p>
    <w:p>
      <w:pPr>
        <w:numPr>
          <w:ilvl w:val="0"/>
          <w:numId w:val="1007"/>
        </w:numPr>
        <w:pStyle w:val="Compact"/>
      </w:pPr>
      <w:r>
        <w:rPr>
          <w:bCs/>
          <w:b/>
        </w:rPr>
        <w:t xml:space="preserve">Languages:</w:t>
      </w:r>
      <w:r>
        <w:t xml:space="preserve"> </w:t>
      </w:r>
      <w:r>
        <w:t xml:space="preserve">Arabic (native), English (fluent), basic French.</w:t>
      </w:r>
    </w:p>
    <w:bookmarkEnd w:id="29"/>
    <w:bookmarkStart w:id="30" w:name="certifications-training"/>
    <w:p>
      <w:pPr>
        <w:pStyle w:val="Heading3"/>
      </w:pPr>
      <w:r>
        <w:t xml:space="preserve">Certifications &amp; Training</w:t>
      </w:r>
    </w:p>
    <w:p>
      <w:pPr>
        <w:numPr>
          <w:ilvl w:val="0"/>
          <w:numId w:val="1008"/>
        </w:numPr>
        <w:pStyle w:val="Compact"/>
      </w:pPr>
      <w:r>
        <w:t xml:space="preserve">Certificate in Radiation Safety, International Atomic Energy Agency (IAEA), 2021.</w:t>
      </w:r>
    </w:p>
    <w:p>
      <w:pPr>
        <w:numPr>
          <w:ilvl w:val="0"/>
          <w:numId w:val="1008"/>
        </w:numPr>
        <w:pStyle w:val="Compact"/>
      </w:pPr>
      <w:r>
        <w:t xml:space="preserve">Workshop on Climate Modeling, Sudanese Meteorological Society, 2018.</w:t>
      </w:r>
    </w:p>
    <w:p>
      <w:pPr>
        <w:numPr>
          <w:ilvl w:val="0"/>
          <w:numId w:val="1008"/>
        </w:numPr>
        <w:pStyle w:val="Compact"/>
      </w:pPr>
      <w:r>
        <w:t xml:space="preserve">Advanced Python Programming Course, Udemy (2017).</w:t>
      </w:r>
    </w:p>
    <w:bookmarkEnd w:id="30"/>
    <w:bookmarkStart w:id="31" w:name="projects-activities"/>
    <w:p>
      <w:pPr>
        <w:pStyle w:val="Heading3"/>
      </w:pPr>
      <w:r>
        <w:t xml:space="preserve">Projects &amp; Activities</w:t>
      </w:r>
    </w:p>
    <w:p>
      <w:pPr>
        <w:numPr>
          <w:ilvl w:val="0"/>
          <w:numId w:val="1009"/>
        </w:numPr>
        <w:pStyle w:val="Compact"/>
      </w:pPr>
      <w:r>
        <w:rPr>
          <w:bCs/>
          <w:b/>
        </w:rPr>
        <w:t xml:space="preserve">Sudan Khartoum Science Fair</w:t>
      </w:r>
      <w:r>
        <w:t xml:space="preserve"> </w:t>
      </w:r>
      <w:r>
        <w:t xml:space="preserve">(2022): Organized a public event to promote STEM education among youth.</w:t>
      </w:r>
    </w:p>
    <w:p>
      <w:pPr>
        <w:numPr>
          <w:ilvl w:val="0"/>
          <w:numId w:val="1009"/>
        </w:numPr>
        <w:pStyle w:val="Compact"/>
      </w:pPr>
      <w:r>
        <w:rPr>
          <w:bCs/>
          <w:b/>
        </w:rPr>
        <w:t xml:space="preserve">Community Radiation Monitoring Program</w:t>
      </w:r>
      <w:r>
        <w:t xml:space="preserve"> </w:t>
      </w:r>
      <w:r>
        <w:t xml:space="preserve">(2019–Present): Trained local volunteers to monitor radiation levels in water sources.</w:t>
      </w:r>
    </w:p>
    <w:p>
      <w:pPr>
        <w:numPr>
          <w:ilvl w:val="0"/>
          <w:numId w:val="1009"/>
        </w:numPr>
        <w:pStyle w:val="Compact"/>
      </w:pPr>
      <w:r>
        <w:rPr>
          <w:bCs/>
          <w:b/>
        </w:rPr>
        <w:t xml:space="preserve">Publishing in Local Journals</w:t>
      </w:r>
      <w:r>
        <w:t xml:space="preserve">: Regular contributor to *Sudan Journal of Physics* and *Khartoum Scientific Review*.</w:t>
      </w:r>
    </w:p>
    <w:bookmarkEnd w:id="31"/>
    <w:bookmarkStart w:id="32" w:name="professional-affiliations"/>
    <w:p>
      <w:pPr>
        <w:pStyle w:val="Heading3"/>
      </w:pPr>
      <w:r>
        <w:t xml:space="preserve">Professional Affiliations</w:t>
      </w:r>
    </w:p>
    <w:p>
      <w:pPr>
        <w:numPr>
          <w:ilvl w:val="0"/>
          <w:numId w:val="1010"/>
        </w:numPr>
        <w:pStyle w:val="Compact"/>
      </w:pPr>
      <w:r>
        <w:t xml:space="preserve">Member, Sudan Society of Physicists (SSP)</w:t>
      </w:r>
    </w:p>
    <w:p>
      <w:pPr>
        <w:numPr>
          <w:ilvl w:val="0"/>
          <w:numId w:val="1010"/>
        </w:numPr>
        <w:pStyle w:val="Compact"/>
      </w:pPr>
      <w:r>
        <w:t xml:space="preserve">Member, African Physical Federation (APF)</w:t>
      </w:r>
    </w:p>
    <w:p>
      <w:pPr>
        <w:numPr>
          <w:ilvl w:val="0"/>
          <w:numId w:val="1010"/>
        </w:numPr>
        <w:pStyle w:val="Compact"/>
      </w:pPr>
      <w:r>
        <w:t xml:space="preserve">Reviewer, *Journal of Applied Physics* and *Sudan Journal of Energy*</w:t>
      </w:r>
    </w:p>
    <w:bookmarkEnd w:id="32"/>
    <w:bookmarkStart w:id="33" w:name="references"/>
    <w:p>
      <w:pPr>
        <w:pStyle w:val="Heading3"/>
      </w:pPr>
      <w:r>
        <w:t xml:space="preserve">References</w:t>
      </w:r>
    </w:p>
    <w:p>
      <w:pPr>
        <w:pStyle w:val="FirstParagraph"/>
      </w:pPr>
      <w:r>
        <w:t xml:space="preserve">Available upon request. Contact Dr. Ahmed Elamin at ahmed.elamin@physicist-sudan.com or +249 123 456 789.</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Physicist - Sudan Khartoum</dc:title>
  <dc:creator/>
  <dc:language>en</dc:language>
  <cp:keywords/>
  <dcterms:created xsi:type="dcterms:W3CDTF">2025-11-24T16:51:42Z</dcterms:created>
  <dcterms:modified xsi:type="dcterms:W3CDTF">2025-11-24T16:51:42Z</dcterms:modified>
</cp:coreProperties>
</file>

<file path=docProps/custom.xml><?xml version="1.0" encoding="utf-8"?>
<Properties xmlns="http://schemas.openxmlformats.org/officeDocument/2006/custom-properties" xmlns:vt="http://schemas.openxmlformats.org/officeDocument/2006/docPropsVTypes"/>
</file>