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34" w:name="physicist-united-kingdom-manchester"/>
    <w:p>
      <w:pPr>
        <w:pStyle w:val="Heading2"/>
      </w:pPr>
      <w:r>
        <w:t xml:space="preserve">Physicist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p>
    <w:p>
      <w:pPr>
        <w:pStyle w:val="BodyText"/>
      </w:pPr>
      <w:r>
        <w:rPr>
          <w:bCs/>
          <w:b/>
        </w:rPr>
        <w:t xml:space="preserve">Address:</w:t>
      </w:r>
      <w:r>
        <w:t xml:space="preserve"> </w:t>
      </w:r>
      <w:r>
        <w:t xml:space="preserve">123 Physics Lane, Manchester, M1 4AA, United Kingdom</w:t>
      </w:r>
    </w:p>
    <w:p>
      <w:pPr>
        <w:pStyle w:val="BodyText"/>
      </w:pPr>
      <w:r>
        <w:rPr>
          <w:bCs/>
          <w:b/>
        </w:rPr>
        <w:t xml:space="preserve">Email:</w:t>
      </w:r>
      <w:r>
        <w:t xml:space="preserve"> </w:t>
      </w:r>
      <w:r>
        <w:t xml:space="preserve">emily.thompson@physicist.uk</w:t>
      </w:r>
    </w:p>
    <w:p>
      <w:pPr>
        <w:pStyle w:val="BodyText"/>
      </w:pPr>
      <w:r>
        <w:rPr>
          <w:bCs/>
          <w:b/>
        </w:rPr>
        <w:t xml:space="preserve">Phone:</w:t>
      </w:r>
      <w:r>
        <w:t xml:space="preserve"> </w:t>
      </w:r>
      <w:r>
        <w:t xml:space="preserve">+44 (0)7900 123 456</w:t>
      </w:r>
    </w:p>
    <w:p>
      <w:pPr>
        <w:pStyle w:val="BodyText"/>
      </w:pPr>
      <w:r>
        <w:rPr>
          <w:bCs/>
          <w:b/>
        </w:rPr>
        <w:t xml:space="preserve">LinkedIn:</w:t>
      </w:r>
      <w:r>
        <w:t xml:space="preserve"> </w:t>
      </w:r>
      <w:r>
        <w:t xml:space="preserve">linkedin.com/in/emilythompson-physicist</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research, specializing in quantum mechanics, condensed matter physics, and computational modeling. A strong advocate for scientific collaboration within the United Kingdom Manchester community, having contributed to groundbreaking projects at the University of Manchester and local research institutions. Committed to advancing scientific knowledge while fostering partnerships between academia, industry, and government agencies in the UK.</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Manchester (2015–2019)</w:t>
      </w:r>
      <w:r>
        <w:br/>
      </w:r>
      <w:r>
        <w:t xml:space="preserve">Thesis: "Quantum Entanglement in Superconducting Materials for Next-Generation Computing"</w:t>
      </w:r>
      <w:r>
        <w:br/>
      </w:r>
      <w:r>
        <w:t xml:space="preserve">Supervisor: Prof. John Reynolds (Institute of Physics, University of Manchester)</w:t>
      </w:r>
    </w:p>
    <w:p>
      <w:pPr>
        <w:numPr>
          <w:ilvl w:val="0"/>
          <w:numId w:val="1001"/>
        </w:numPr>
        <w:pStyle w:val="Compact"/>
      </w:pPr>
      <w:r>
        <w:rPr>
          <w:bCs/>
          <w:b/>
        </w:rPr>
        <w:t xml:space="preserve">MSc in Theoretical Physics</w:t>
      </w:r>
      <w:r>
        <w:t xml:space="preserve">, Imperial College London (2012–2014)</w:t>
      </w:r>
      <w:r>
        <w:br/>
      </w:r>
      <w:r>
        <w:t xml:space="preserve">Research Focus: High-Energy Particle Interactions and Cosmic Ray Detection</w:t>
      </w:r>
    </w:p>
    <w:p>
      <w:pPr>
        <w:numPr>
          <w:ilvl w:val="0"/>
          <w:numId w:val="1001"/>
        </w:numPr>
        <w:pStyle w:val="Compact"/>
      </w:pPr>
      <w:r>
        <w:rPr>
          <w:bCs/>
          <w:b/>
        </w:rPr>
        <w:t xml:space="preserve">BSc in Physics</w:t>
      </w:r>
      <w:r>
        <w:t xml:space="preserve">, University of Edinburgh (2008–2011)</w:t>
      </w:r>
      <w:r>
        <w:br/>
      </w:r>
      <w:r>
        <w:t xml:space="preserve">Honors: Dean’s List, Research Fellowship at the Scottish Institute for Quantum Technologies</w:t>
      </w:r>
    </w:p>
    <w:bookmarkEnd w:id="22"/>
    <w:bookmarkStart w:id="26" w:name="work-experience"/>
    <w:p>
      <w:pPr>
        <w:pStyle w:val="Heading3"/>
      </w:pPr>
      <w:r>
        <w:t xml:space="preserve">Work Experience</w:t>
      </w:r>
    </w:p>
    <w:bookmarkStart w:id="23" w:name="Xfdd27982b02440f878b273c2d658d78b11ff914"/>
    <w:p>
      <w:pPr>
        <w:pStyle w:val="Heading4"/>
      </w:pPr>
      <w:r>
        <w:rPr>
          <w:bCs/>
          <w:b/>
        </w:rPr>
        <w:t xml:space="preserve">Senior Research Physicist</w:t>
      </w:r>
      <w:r>
        <w:t xml:space="preserve">, University of Manchester (2021–Present)</w:t>
      </w:r>
    </w:p>
    <w:p>
      <w:pPr>
        <w:pStyle w:val="FirstParagraph"/>
      </w:pPr>
      <w:r>
        <w:t xml:space="preserve">Lead investigator for the "Quantum Materials for Sustainable Technologies" project, funded by the Engineering and Physical Sciences Research Council (EPSRC). Collaborated with local industries to develop novel materials for energy storage applications. Published 15+ peer-reviewed articles in journals such as</w:t>
      </w:r>
      <w:r>
        <w:t xml:space="preserve"> </w:t>
      </w:r>
      <w:r>
        <w:rPr>
          <w:iCs/>
          <w:i/>
        </w:rPr>
        <w:t xml:space="preserve">Nature Physics</w:t>
      </w:r>
      <w:r>
        <w:t xml:space="preserve"> </w:t>
      </w:r>
      <w:r>
        <w:t xml:space="preserve">and</w:t>
      </w:r>
      <w:r>
        <w:t xml:space="preserve"> </w:t>
      </w:r>
      <w:r>
        <w:rPr>
          <w:iCs/>
          <w:i/>
        </w:rPr>
        <w:t xml:space="preserve">Physical Review Letters</w:t>
      </w:r>
      <w:r>
        <w:t xml:space="preserve">. Mentored 10+ PhD students from the United Kingdom Manchester region.</w:t>
      </w:r>
    </w:p>
    <w:bookmarkEnd w:id="23"/>
    <w:bookmarkStart w:id="24" w:name="Xd02b4a43a76635bdab3ae661819c33f477489ea"/>
    <w:p>
      <w:pPr>
        <w:pStyle w:val="Heading4"/>
      </w:pPr>
      <w:r>
        <w:rPr>
          <w:bCs/>
          <w:b/>
        </w:rPr>
        <w:t xml:space="preserve">Postdoctoral Researcher</w:t>
      </w:r>
      <w:r>
        <w:t xml:space="preserve">, Cavendish Laboratory, University of Cambridge (2019–2021)</w:t>
      </w:r>
    </w:p>
    <w:p>
      <w:pPr>
        <w:pStyle w:val="FirstParagraph"/>
      </w:pPr>
      <w:r>
        <w:t xml:space="preserve">Investigated topological insulators and their potential in quantum computing. Presented findings at the UK National Physics Conference in Manchester 2020. Co-authored a paper on "Edge States in Graphene-Based Heterostructures" featured in</w:t>
      </w:r>
      <w:r>
        <w:t xml:space="preserve"> </w:t>
      </w:r>
      <w:r>
        <w:rPr>
          <w:iCs/>
          <w:i/>
        </w:rPr>
        <w:t xml:space="preserve">Science Advances</w:t>
      </w:r>
      <w:r>
        <w:t xml:space="preserve">.</w:t>
      </w:r>
    </w:p>
    <w:bookmarkEnd w:id="24"/>
    <w:bookmarkStart w:id="25" w:name="X4fcebac621124547f9095960b7d2b26922d37f7"/>
    <w:p>
      <w:pPr>
        <w:pStyle w:val="Heading4"/>
      </w:pPr>
      <w:r>
        <w:rPr>
          <w:bCs/>
          <w:b/>
        </w:rPr>
        <w:t xml:space="preserve">Research Scientist</w:t>
      </w:r>
      <w:r>
        <w:t xml:space="preserve">, Rolls-Royce Defence (2017–2019)</w:t>
      </w:r>
    </w:p>
    <w:p>
      <w:pPr>
        <w:pStyle w:val="FirstParagraph"/>
      </w:pPr>
      <w:r>
        <w:t xml:space="preserve">Developed advanced simulation models for turbine blade materials, integrating quantum mechanics and thermodynamics. Contributed to UK government-funded projects on aerospace technology, aligning with the United Kingdom Manchester’s strategic goals for industrial innovation.</w:t>
      </w:r>
    </w:p>
    <w:bookmarkEnd w:id="25"/>
    <w:bookmarkEnd w:id="26"/>
    <w:bookmarkStart w:id="27" w:name="research-interests"/>
    <w:p>
      <w:pPr>
        <w:pStyle w:val="Heading3"/>
      </w:pPr>
      <w:r>
        <w:t xml:space="preserve">Research Interests</w:t>
      </w:r>
    </w:p>
    <w:p>
      <w:pPr>
        <w:numPr>
          <w:ilvl w:val="0"/>
          <w:numId w:val="1002"/>
        </w:numPr>
        <w:pStyle w:val="Compact"/>
      </w:pPr>
      <w:r>
        <w:t xml:space="preserve">Quantum Information Science</w:t>
      </w:r>
    </w:p>
    <w:p>
      <w:pPr>
        <w:numPr>
          <w:ilvl w:val="0"/>
          <w:numId w:val="1002"/>
        </w:numPr>
        <w:pStyle w:val="Compact"/>
      </w:pPr>
      <w:r>
        <w:t xml:space="preserve">Condensed Matter Physics</w:t>
      </w:r>
    </w:p>
    <w:p>
      <w:pPr>
        <w:numPr>
          <w:ilvl w:val="0"/>
          <w:numId w:val="1002"/>
        </w:numPr>
        <w:pStyle w:val="Compact"/>
      </w:pPr>
      <w:r>
        <w:t xml:space="preserve">Materials Science for Sustainable Energy</w:t>
      </w:r>
    </w:p>
    <w:p>
      <w:pPr>
        <w:numPr>
          <w:ilvl w:val="0"/>
          <w:numId w:val="1002"/>
        </w:numPr>
        <w:pStyle w:val="Compact"/>
      </w:pPr>
      <w:r>
        <w:t xml:space="preserve">Data-Driven Theoretical Modeling</w:t>
      </w:r>
    </w:p>
    <w:bookmarkEnd w:id="27"/>
    <w:bookmarkStart w:id="28" w:name="publications-selected"/>
    <w:p>
      <w:pPr>
        <w:pStyle w:val="Heading3"/>
      </w:pPr>
      <w:r>
        <w:t xml:space="preserve">Publications (Selected)</w:t>
      </w:r>
    </w:p>
    <w:p>
      <w:pPr>
        <w:numPr>
          <w:ilvl w:val="0"/>
          <w:numId w:val="1003"/>
        </w:numPr>
        <w:pStyle w:val="Compact"/>
      </w:pPr>
      <w:r>
        <w:rPr>
          <w:bCs/>
          <w:b/>
        </w:rPr>
        <w:t xml:space="preserve">Thompson, E.</w:t>
      </w:r>
      <w:r>
        <w:t xml:space="preserve">, Reynolds, J. "Quantum Entanglement in Superconducting Qubits," *Nature Physics*, 2022.</w:t>
      </w:r>
    </w:p>
    <w:p>
      <w:pPr>
        <w:numPr>
          <w:ilvl w:val="0"/>
          <w:numId w:val="1003"/>
        </w:numPr>
        <w:pStyle w:val="Compact"/>
      </w:pPr>
      <w:r>
        <w:rPr>
          <w:bCs/>
          <w:b/>
        </w:rPr>
        <w:t xml:space="preserve">Thompson, E.</w:t>
      </w:r>
      <w:r>
        <w:t xml:space="preserve">, et al. "Topological Insulators for Quantum Computing," *Physical Review Letters*, 2019.</w:t>
      </w:r>
    </w:p>
    <w:p>
      <w:pPr>
        <w:numPr>
          <w:ilvl w:val="0"/>
          <w:numId w:val="1003"/>
        </w:numPr>
        <w:pStyle w:val="Compact"/>
      </w:pPr>
      <w:r>
        <w:t xml:space="preserve">Thompson, E., &amp; Smith, R. "Graphene-Based Materials for Energy Storage," *Advanced Materials*, 2021.</w:t>
      </w:r>
    </w:p>
    <w:bookmarkEnd w:id="28"/>
    <w:bookmarkStart w:id="29" w:name="professional-affiliations"/>
    <w:p>
      <w:pPr>
        <w:pStyle w:val="Heading3"/>
      </w:pPr>
      <w:r>
        <w:t xml:space="preserve">Professional Affiliations</w:t>
      </w:r>
    </w:p>
    <w:p>
      <w:pPr>
        <w:numPr>
          <w:ilvl w:val="0"/>
          <w:numId w:val="1004"/>
        </w:numPr>
        <w:pStyle w:val="Compact"/>
      </w:pPr>
      <w:r>
        <w:t xml:space="preserve">Member, Institute of Physics (IOP), United Kingdom</w:t>
      </w:r>
    </w:p>
    <w:p>
      <w:pPr>
        <w:numPr>
          <w:ilvl w:val="0"/>
          <w:numId w:val="1004"/>
        </w:numPr>
        <w:pStyle w:val="Compact"/>
      </w:pPr>
      <w:r>
        <w:t xml:space="preserve">Fellow, Royal Society of Chemistry (RSC)</w:t>
      </w:r>
    </w:p>
    <w:p>
      <w:pPr>
        <w:numPr>
          <w:ilvl w:val="0"/>
          <w:numId w:val="1004"/>
        </w:numPr>
        <w:pStyle w:val="Compact"/>
      </w:pPr>
      <w:r>
        <w:t xml:space="preserve">Volunteer Mentor, Manchester Science Festival (2020–Present)</w:t>
      </w:r>
    </w:p>
    <w:bookmarkEnd w:id="29"/>
    <w:bookmarkStart w:id="30" w:name="technical-skills"/>
    <w:p>
      <w:pPr>
        <w:pStyle w:val="Heading3"/>
      </w:pPr>
      <w:r>
        <w:t xml:space="preserve">Technical Skills</w:t>
      </w:r>
    </w:p>
    <w:p>
      <w:pPr>
        <w:numPr>
          <w:ilvl w:val="0"/>
          <w:numId w:val="1005"/>
        </w:numPr>
        <w:pStyle w:val="Compact"/>
      </w:pPr>
      <w:r>
        <w:t xml:space="preserve">Programming: Python, MATLAB, C++, Fortran</w:t>
      </w:r>
    </w:p>
    <w:p>
      <w:pPr>
        <w:numPr>
          <w:ilvl w:val="0"/>
          <w:numId w:val="1005"/>
        </w:numPr>
        <w:pStyle w:val="Compact"/>
      </w:pPr>
      <w:r>
        <w:t xml:space="preserve">Data Analysis Tools: Pandas, NumPy, ROOT (CERN)</w:t>
      </w:r>
    </w:p>
    <w:p>
      <w:pPr>
        <w:numPr>
          <w:ilvl w:val="0"/>
          <w:numId w:val="1005"/>
        </w:numPr>
        <w:pStyle w:val="Compact"/>
      </w:pPr>
      <w:r>
        <w:t xml:space="preserve">Experimental Techniques: Scanning Tunneling Microscopy (STM), X-ray Diffraction</w:t>
      </w:r>
    </w:p>
    <w:p>
      <w:pPr>
        <w:numPr>
          <w:ilvl w:val="0"/>
          <w:numId w:val="1005"/>
        </w:numPr>
        <w:pStyle w:val="Compact"/>
      </w:pPr>
      <w:r>
        <w:t xml:space="preserve">Theoretical Modeling: Density Functional Theory (DFT), Monte Carlo Simulations</w:t>
      </w:r>
    </w:p>
    <w:bookmarkEnd w:id="30"/>
    <w:bookmarkStart w:id="31" w:name="key-projects"/>
    <w:p>
      <w:pPr>
        <w:pStyle w:val="Heading3"/>
      </w:pPr>
      <w:r>
        <w:t xml:space="preserve">Key Projects</w:t>
      </w:r>
    </w:p>
    <w:p>
      <w:pPr>
        <w:pStyle w:val="FirstParagraph"/>
      </w:pPr>
      <w:r>
        <w:rPr>
          <w:bCs/>
          <w:b/>
        </w:rPr>
        <w:t xml:space="preserve">Quantum Materials for Sustainable Technologies (2021–Present)</w:t>
      </w:r>
      <w:r>
        <w:t xml:space="preserve">:</w:t>
      </w:r>
      <w:r>
        <w:t xml:space="preserve"> </w:t>
      </w:r>
      <w:r>
        <w:t xml:space="preserve">A UK government-funded initiative to develop quantum materials for renewable energy systems. Collaborated with Manchester-based companies and the National Graphene Institute.</w:t>
      </w:r>
    </w:p>
    <w:p>
      <w:pPr>
        <w:pStyle w:val="BodyText"/>
      </w:pPr>
      <w:r>
        <w:rPr>
          <w:bCs/>
          <w:b/>
        </w:rPr>
        <w:t xml:space="preserve">High-Energy Particle Detection in the UK</w:t>
      </w:r>
      <w:r>
        <w:t xml:space="preserve">:</w:t>
      </w:r>
      <w:r>
        <w:t xml:space="preserve"> </w:t>
      </w:r>
      <w:r>
        <w:t xml:space="preserve">Led a team of physicists at the University of Manchester to design detectors for cosmic ray studies, supported by the Science and Technology Facilities Council (STFC).</w:t>
      </w:r>
    </w:p>
    <w:bookmarkEnd w:id="31"/>
    <w:bookmarkStart w:id="32" w:name="language-and-certifications"/>
    <w:p>
      <w:pPr>
        <w:pStyle w:val="Heading3"/>
      </w:pPr>
      <w:r>
        <w:t xml:space="preserve">Language and Certifications</w:t>
      </w:r>
    </w:p>
    <w:p>
      <w:pPr>
        <w:numPr>
          <w:ilvl w:val="0"/>
          <w:numId w:val="1006"/>
        </w:numPr>
        <w:pStyle w:val="Compact"/>
      </w:pPr>
      <w:r>
        <w:t xml:space="preserve">Fluent in English, French (intermediate)</w:t>
      </w:r>
    </w:p>
    <w:p>
      <w:pPr>
        <w:numPr>
          <w:ilvl w:val="0"/>
          <w:numId w:val="1006"/>
        </w:numPr>
        <w:pStyle w:val="Compact"/>
      </w:pPr>
      <w:r>
        <w:t xml:space="preserve">Certified Project Management Professional (PMP), PMI</w:t>
      </w:r>
    </w:p>
    <w:p>
      <w:pPr>
        <w:numPr>
          <w:ilvl w:val="0"/>
          <w:numId w:val="1006"/>
        </w:numPr>
        <w:pStyle w:val="Compact"/>
      </w:pPr>
      <w:r>
        <w:t xml:space="preserve">Google Cloud Certified – Professional Data Engineer</w:t>
      </w:r>
    </w:p>
    <w:bookmarkEnd w:id="32"/>
    <w:bookmarkStart w:id="33" w:name="references"/>
    <w:p>
      <w:pPr>
        <w:pStyle w:val="Heading3"/>
      </w:pPr>
      <w:r>
        <w:t xml:space="preserve">References</w:t>
      </w:r>
    </w:p>
    <w:p>
      <w:pPr>
        <w:pStyle w:val="FirstParagraph"/>
      </w:pPr>
      <w:r>
        <w:t xml:space="preserve">Available upon request. Contact Dr. Emily Thompson at emily.thompson@physicist.uk or +44 (0)7900 123 456.</w:t>
      </w:r>
    </w:p>
    <w:bookmarkEnd w:id="33"/>
    <w:p>
      <w:pPr>
        <w:pStyle w:val="BodyText"/>
      </w:pPr>
      <w:r>
        <w:t xml:space="preserve">Curriculum Vitae for Physicist in United Kingdom Manchester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United Kingdom Manchester</dc:title>
  <dc:creator/>
  <dc:language>en</dc:language>
  <cp:keywords/>
  <dcterms:created xsi:type="dcterms:W3CDTF">2026-05-30T19:45:57Z</dcterms:created>
  <dcterms:modified xsi:type="dcterms:W3CDTF">2026-05-30T19:45:57Z</dcterms:modified>
</cp:coreProperties>
</file>

<file path=docProps/custom.xml><?xml version="1.0" encoding="utf-8"?>
<Properties xmlns="http://schemas.openxmlformats.org/officeDocument/2006/custom-properties" xmlns:vt="http://schemas.openxmlformats.org/officeDocument/2006/docPropsVTypes"/>
</file>