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33" w:name="physiotherapist-colombia-bogotá"/>
    <w:p>
      <w:pPr>
        <w:pStyle w:val="Heading2"/>
      </w:pPr>
      <w:r>
        <w:t xml:space="preserve">Physiotherapist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Martínez Gómez</w:t>
      </w:r>
    </w:p>
    <w:p>
      <w:pPr>
        <w:pStyle w:val="BodyText"/>
      </w:pPr>
      <w:r>
        <w:rPr>
          <w:bCs/>
          <w:b/>
        </w:rPr>
        <w:t xml:space="preserve">Email:</w:t>
      </w:r>
      <w:r>
        <w:t xml:space="preserve"> </w:t>
      </w:r>
      <w:r>
        <w:t xml:space="preserve">juan.pablo.physio@gmail.com</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98 #12-34, Bogotá, Colombia</w:t>
      </w:r>
    </w:p>
    <w:bookmarkEnd w:id="20"/>
    <w:bookmarkStart w:id="21" w:name="professional-summary"/>
    <w:p>
      <w:pPr>
        <w:pStyle w:val="Heading3"/>
      </w:pPr>
      <w:r>
        <w:t xml:space="preserve">Professional Summary</w:t>
      </w:r>
    </w:p>
    <w:p>
      <w:pPr>
        <w:pStyle w:val="FirstParagraph"/>
      </w:pPr>
      <w:r>
        <w:t xml:space="preserve">A dedicated and experienced Physiotherapist with over 8 years of practice in Colombia Bogotá. Specialized in orthopedic and sports rehabilitation, with a strong commitment to improving patient mobility and quality of life. Proven expertise in manual therapy, therapeutic exercises, and patient education. Committed to delivering personalized care within the dynamic healthcare environment of Bogotá.</w:t>
      </w:r>
    </w:p>
    <w:bookmarkEnd w:id="21"/>
    <w:bookmarkStart w:id="22" w:name="education"/>
    <w:p>
      <w:pPr>
        <w:pStyle w:val="Heading3"/>
      </w:pPr>
      <w:r>
        <w:t xml:space="preserve">Education</w:t>
      </w:r>
    </w:p>
    <w:p>
      <w:pPr>
        <w:pStyle w:val="FirstParagraph"/>
      </w:pPr>
      <w:r>
        <w:rPr>
          <w:bCs/>
          <w:b/>
        </w:rPr>
        <w:t xml:space="preserve">Bachelor’s Degree in Physiotherapy</w:t>
      </w:r>
      <w:r>
        <w:br/>
      </w:r>
      <w:r>
        <w:t xml:space="preserve">Universidad Nacional de Colombia, Bogotá</w:t>
      </w:r>
      <w:r>
        <w:br/>
      </w:r>
      <w:r>
        <w:t xml:space="preserve">Graduated: July 2015</w:t>
      </w:r>
    </w:p>
    <w:p>
      <w:pPr>
        <w:pStyle w:val="BodyText"/>
      </w:pPr>
      <w:r>
        <w:rPr>
          <w:bCs/>
          <w:b/>
        </w:rPr>
        <w:t xml:space="preserve">Master’s Degree in Sports Rehabilitation</w:t>
      </w:r>
      <w:r>
        <w:br/>
      </w:r>
      <w:r>
        <w:t xml:space="preserve">Universidad del Rosario, Bogotá</w:t>
      </w:r>
      <w:r>
        <w:br/>
      </w:r>
      <w:r>
        <w:t xml:space="preserve">Graduated: April 2018</w:t>
      </w:r>
    </w:p>
    <w:bookmarkEnd w:id="22"/>
    <w:bookmarkStart w:id="26" w:name="work-experience"/>
    <w:p>
      <w:pPr>
        <w:pStyle w:val="Heading3"/>
      </w:pPr>
      <w:r>
        <w:t xml:space="preserve">Work Experience</w:t>
      </w:r>
    </w:p>
    <w:bookmarkStart w:id="23" w:name="X723fe72ce1a8474b003ee5332c3a3cce90444fc"/>
    <w:p>
      <w:pPr>
        <w:pStyle w:val="Heading4"/>
      </w:pPr>
      <w:r>
        <w:t xml:space="preserve">Physiotherapist – Clinica Salud Total, Bogotá (2019–Present)</w:t>
      </w:r>
    </w:p>
    <w:p>
      <w:pPr>
        <w:numPr>
          <w:ilvl w:val="0"/>
          <w:numId w:val="1001"/>
        </w:numPr>
        <w:pStyle w:val="Compact"/>
      </w:pPr>
      <w:r>
        <w:t xml:space="preserve">Provided comprehensive physiotherapy services to patients with musculoskeletal, neurological, and orthopedic conditions.</w:t>
      </w:r>
    </w:p>
    <w:p>
      <w:pPr>
        <w:numPr>
          <w:ilvl w:val="0"/>
          <w:numId w:val="1001"/>
        </w:numPr>
        <w:pStyle w:val="Compact"/>
      </w:pPr>
      <w:r>
        <w:t xml:space="preserve">Developed individualized treatment plans based on patient assessments and medical evaluations.</w:t>
      </w:r>
    </w:p>
    <w:p>
      <w:pPr>
        <w:numPr>
          <w:ilvl w:val="0"/>
          <w:numId w:val="1001"/>
        </w:numPr>
        <w:pStyle w:val="Compact"/>
      </w:pPr>
      <w:r>
        <w:t xml:space="preserve">Collaborated with physicians and specialists to ensure holistic care for patients in Colombia Bogotá.</w:t>
      </w:r>
    </w:p>
    <w:p>
      <w:pPr>
        <w:numPr>
          <w:ilvl w:val="0"/>
          <w:numId w:val="1001"/>
        </w:numPr>
        <w:pStyle w:val="Compact"/>
      </w:pPr>
      <w:r>
        <w:t xml:space="preserve">Trained patients in home exercise programs, emphasizing injury prevention and long-term mobility improvement.</w:t>
      </w:r>
    </w:p>
    <w:p>
      <w:pPr>
        <w:numPr>
          <w:ilvl w:val="0"/>
          <w:numId w:val="1001"/>
        </w:numPr>
        <w:pStyle w:val="Compact"/>
      </w:pPr>
      <w:r>
        <w:t xml:space="preserve">Conducted group sessions on posture correction and ergonomics for office workers in Bogotá’s corporate environment.</w:t>
      </w:r>
    </w:p>
    <w:bookmarkEnd w:id="23"/>
    <w:bookmarkStart w:id="24" w:name="X50a191f8574006b588198e4b6040f4c7b935300"/>
    <w:p>
      <w:pPr>
        <w:pStyle w:val="Heading4"/>
      </w:pPr>
      <w:r>
        <w:t xml:space="preserve">Physiotherapist – Centro Deportivo El Nogal, Bogotá (2016–2019)</w:t>
      </w:r>
    </w:p>
    <w:p>
      <w:pPr>
        <w:numPr>
          <w:ilvl w:val="0"/>
          <w:numId w:val="1002"/>
        </w:numPr>
        <w:pStyle w:val="Compact"/>
      </w:pPr>
      <w:r>
        <w:t xml:space="preserve">Specialized in sports injury rehabilitation, working with athletes from diverse disciplines such as football, running, and weightlifting.</w:t>
      </w:r>
    </w:p>
    <w:p>
      <w:pPr>
        <w:numPr>
          <w:ilvl w:val="0"/>
          <w:numId w:val="1002"/>
        </w:numPr>
        <w:pStyle w:val="Compact"/>
      </w:pPr>
      <w:r>
        <w:t xml:space="preserve">Implemented advanced manual therapy techniques to reduce pain and restore function for professional and amateur athletes in Colombia Bogotá.</w:t>
      </w:r>
    </w:p>
    <w:p>
      <w:pPr>
        <w:numPr>
          <w:ilvl w:val="0"/>
          <w:numId w:val="1002"/>
        </w:numPr>
        <w:pStyle w:val="Compact"/>
      </w:pPr>
      <w:r>
        <w:t xml:space="preserve">Organized community workshops on injury prevention for local sports teams in Bogotá’s neighborhoods.</w:t>
      </w:r>
    </w:p>
    <w:p>
      <w:pPr>
        <w:numPr>
          <w:ilvl w:val="0"/>
          <w:numId w:val="1002"/>
        </w:numPr>
        <w:pStyle w:val="Compact"/>
      </w:pPr>
      <w:r>
        <w:t xml:space="preserve">Monitored patient progress through regular evaluations and adjusted treatment protocols accordingly.</w:t>
      </w:r>
    </w:p>
    <w:bookmarkEnd w:id="24"/>
    <w:bookmarkStart w:id="25" w:name="Xea044ba99985a85f12c1d7de276f8250db95804"/>
    <w:p>
      <w:pPr>
        <w:pStyle w:val="Heading4"/>
      </w:pPr>
      <w:r>
        <w:t xml:space="preserve">Internship – Hospital San Vicente de Paul, Bogotá (2015–2016)</w:t>
      </w:r>
    </w:p>
    <w:p>
      <w:pPr>
        <w:numPr>
          <w:ilvl w:val="0"/>
          <w:numId w:val="1003"/>
        </w:numPr>
        <w:pStyle w:val="Compact"/>
      </w:pPr>
      <w:r>
        <w:t xml:space="preserve">Gained hands-on experience in clinical settings, assisting in the rehabilitation of post-surgical patients and those with chronic conditions.</w:t>
      </w:r>
    </w:p>
    <w:p>
      <w:pPr>
        <w:numPr>
          <w:ilvl w:val="0"/>
          <w:numId w:val="1003"/>
        </w:numPr>
        <w:pStyle w:val="Compact"/>
      </w:pPr>
      <w:r>
        <w:t xml:space="preserve">Supported multidisciplinary teams to ensure patient-centered care aligned with Colombian healthcare standards.</w:t>
      </w:r>
    </w:p>
    <w:p>
      <w:pPr>
        <w:numPr>
          <w:ilvl w:val="0"/>
          <w:numId w:val="1003"/>
        </w:numPr>
        <w:pStyle w:val="Compact"/>
      </w:pPr>
      <w:r>
        <w:t xml:space="preserve">Participated in research projects focused on improving physiotherapy outcomes for patients in Bogotá’s public health system.</w:t>
      </w:r>
    </w:p>
    <w:bookmarkEnd w:id="25"/>
    <w:bookmarkEnd w:id="26"/>
    <w:bookmarkStart w:id="27" w:name="skills"/>
    <w:p>
      <w:pPr>
        <w:pStyle w:val="Heading3"/>
      </w:pPr>
      <w:r>
        <w:t xml:space="preserve">Skills</w:t>
      </w:r>
    </w:p>
    <w:p>
      <w:pPr>
        <w:numPr>
          <w:ilvl w:val="0"/>
          <w:numId w:val="1004"/>
        </w:numPr>
        <w:pStyle w:val="Compact"/>
      </w:pPr>
      <w:r>
        <w:rPr>
          <w:bCs/>
          <w:b/>
        </w:rPr>
        <w:t xml:space="preserve">Clinical Expertise:</w:t>
      </w:r>
      <w:r>
        <w:t xml:space="preserve"> </w:t>
      </w:r>
      <w:r>
        <w:t xml:space="preserve">Orthopedic, neurological, and sports rehabilitation; manual therapy techniques (e.g., joint mobilization, soft tissue massage).</w:t>
      </w:r>
    </w:p>
    <w:p>
      <w:pPr>
        <w:numPr>
          <w:ilvl w:val="0"/>
          <w:numId w:val="1004"/>
        </w:numPr>
        <w:pStyle w:val="Compact"/>
      </w:pPr>
      <w:r>
        <w:rPr>
          <w:bCs/>
          <w:b/>
        </w:rPr>
        <w:t xml:space="preserve">Technological Proficiency:</w:t>
      </w:r>
      <w:r>
        <w:t xml:space="preserve"> </w:t>
      </w:r>
      <w:r>
        <w:t xml:space="preserve">Familiar with electronic medical records (EMR) systems used in Colombian hospitals and clinics.</w:t>
      </w:r>
    </w:p>
    <w:p>
      <w:pPr>
        <w:numPr>
          <w:ilvl w:val="0"/>
          <w:numId w:val="1004"/>
        </w:numPr>
        <w:pStyle w:val="Compact"/>
      </w:pPr>
      <w:r>
        <w:rPr>
          <w:bCs/>
          <w:b/>
        </w:rPr>
        <w:t xml:space="preserve">Patient Communication:</w:t>
      </w:r>
      <w:r>
        <w:t xml:space="preserve"> </w:t>
      </w:r>
      <w:r>
        <w:t xml:space="preserve">Strong interpersonal skills to explain complex treatments in simple terms, tailored to the cultural context of Colombia Bogotá.</w:t>
      </w:r>
    </w:p>
    <w:p>
      <w:pPr>
        <w:numPr>
          <w:ilvl w:val="0"/>
          <w:numId w:val="1004"/>
        </w:numPr>
        <w:pStyle w:val="Compact"/>
      </w:pPr>
      <w:r>
        <w:rPr>
          <w:bCs/>
          <w:b/>
        </w:rPr>
        <w:t xml:space="preserve">Emergency Response:</w:t>
      </w:r>
      <w:r>
        <w:t xml:space="preserve"> </w:t>
      </w:r>
      <w:r>
        <w:t xml:space="preserve">Certified in First Aid and CPR (American Heart Association), with experience managing acute injuries in Bogotá’s healthcare facilities.</w:t>
      </w:r>
    </w:p>
    <w:p>
      <w:pPr>
        <w:numPr>
          <w:ilvl w:val="0"/>
          <w:numId w:val="1004"/>
        </w:numPr>
        <w:pStyle w:val="Compact"/>
      </w:pPr>
      <w:r>
        <w:rPr>
          <w:bCs/>
          <w:b/>
        </w:rPr>
        <w:t xml:space="preserve">Language:</w:t>
      </w:r>
      <w:r>
        <w:t xml:space="preserve"> </w:t>
      </w:r>
      <w:r>
        <w:t xml:space="preserve">Fluent in Spanish and English, with ability to communicate effectively with international patients and colleagues.</w:t>
      </w:r>
    </w:p>
    <w:bookmarkEnd w:id="27"/>
    <w:bookmarkStart w:id="28" w:name="certifications"/>
    <w:p>
      <w:pPr>
        <w:pStyle w:val="Heading3"/>
      </w:pPr>
      <w:r>
        <w:t xml:space="preserve">Certifications</w:t>
      </w:r>
    </w:p>
    <w:p>
      <w:pPr>
        <w:numPr>
          <w:ilvl w:val="0"/>
          <w:numId w:val="1005"/>
        </w:numPr>
        <w:pStyle w:val="Compact"/>
      </w:pPr>
      <w:r>
        <w:rPr>
          <w:bCs/>
          <w:b/>
        </w:rPr>
        <w:t xml:space="preserve">American Physical Therapy Association (APTA) Certification in Manual Therapy</w:t>
      </w:r>
      <w:r>
        <w:t xml:space="preserve"> </w:t>
      </w:r>
      <w:r>
        <w:t xml:space="preserve">– 2020</w:t>
      </w:r>
    </w:p>
    <w:p>
      <w:pPr>
        <w:numPr>
          <w:ilvl w:val="0"/>
          <w:numId w:val="1005"/>
        </w:numPr>
        <w:pStyle w:val="Compact"/>
      </w:pPr>
      <w:r>
        <w:rPr>
          <w:bCs/>
          <w:b/>
        </w:rPr>
        <w:t xml:space="preserve">International Federation of Orthopaedic Manipulative Therapists (IFOMT) Accreditation</w:t>
      </w:r>
      <w:r>
        <w:t xml:space="preserve"> </w:t>
      </w:r>
      <w:r>
        <w:t xml:space="preserve">– 2019</w:t>
      </w:r>
    </w:p>
    <w:p>
      <w:pPr>
        <w:numPr>
          <w:ilvl w:val="0"/>
          <w:numId w:val="1005"/>
        </w:numPr>
        <w:pStyle w:val="Compact"/>
      </w:pPr>
      <w:r>
        <w:rPr>
          <w:bCs/>
          <w:b/>
        </w:rPr>
        <w:t xml:space="preserve">CPR and First Aid Certification (AHA)</w:t>
      </w:r>
      <w:r>
        <w:t xml:space="preserve"> </w:t>
      </w:r>
      <w:r>
        <w:t xml:space="preserve">– 2018</w:t>
      </w:r>
    </w:p>
    <w:p>
      <w:pPr>
        <w:numPr>
          <w:ilvl w:val="0"/>
          <w:numId w:val="1005"/>
        </w:numPr>
        <w:pStyle w:val="Compact"/>
      </w:pPr>
      <w:r>
        <w:rPr>
          <w:bCs/>
          <w:b/>
        </w:rPr>
        <w:t xml:space="preserve">Educational Course on Pain Management in Colombia’s Public Health System</w:t>
      </w:r>
      <w:r>
        <w:t xml:space="preserve"> </w:t>
      </w:r>
      <w:r>
        <w:t xml:space="preserve">– 2017</w:t>
      </w:r>
    </w:p>
    <w:bookmarkEnd w:id="28"/>
    <w:bookmarkStart w:id="29"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Colombian Association of Physiotherapists (ACOFIS)</w:t>
      </w:r>
      <w:r>
        <w:t xml:space="preserve"> </w:t>
      </w:r>
      <w:r>
        <w:t xml:space="preserve">– Member since 2016</w:t>
      </w:r>
    </w:p>
    <w:p>
      <w:pPr>
        <w:numPr>
          <w:ilvl w:val="0"/>
          <w:numId w:val="1007"/>
        </w:numPr>
        <w:pStyle w:val="Compact"/>
      </w:pPr>
      <w:r>
        <w:rPr>
          <w:bCs/>
          <w:b/>
        </w:rPr>
        <w:t xml:space="preserve">International Society of Sports Physical Therapy (ISSP)</w:t>
      </w:r>
      <w:r>
        <w:t xml:space="preserve"> </w:t>
      </w:r>
      <w:r>
        <w:t xml:space="preserve">– Member since 2019</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Regularly contribute to free physiotherapy clinics organized by NGOs in Bogotá’s underserved communities, focusing on accessibility and education.</w:t>
      </w:r>
    </w:p>
    <w:p>
      <w:pPr>
        <w:pStyle w:val="BodyText"/>
      </w:pPr>
      <w:r>
        <w:rPr>
          <w:bCs/>
          <w:b/>
        </w:rPr>
        <w:t xml:space="preserve">Community Engagement:</w:t>
      </w:r>
      <w:r>
        <w:t xml:space="preserve"> </w:t>
      </w:r>
      <w:r>
        <w:t xml:space="preserve">Active participant in local health fairs and workshops, promoting wellness and injury prevention across Colombia Bogotá.</w:t>
      </w:r>
    </w:p>
    <w:p>
      <w:pPr>
        <w:pStyle w:val="BodyText"/>
      </w:pPr>
      <w:r>
        <w:rPr>
          <w:bCs/>
          <w:b/>
        </w:rPr>
        <w:t xml:space="preserve">Research Interests:</w:t>
      </w:r>
      <w:r>
        <w:t xml:space="preserve"> </w:t>
      </w:r>
      <w:r>
        <w:t xml:space="preserve">Current focus on the effectiveness of physiotherapy interventions for chronic low back pain in urban populations, with publications in Colombian medical journals.</w:t>
      </w:r>
    </w:p>
    <w:bookmarkEnd w:id="31"/>
    <w:bookmarkStart w:id="32" w:name="contact-information"/>
    <w:p>
      <w:pPr>
        <w:pStyle w:val="Heading3"/>
      </w:pPr>
      <w:r>
        <w:t xml:space="preserve">Contact Information</w:t>
      </w:r>
    </w:p>
    <w:p>
      <w:pPr>
        <w:pStyle w:val="FirstParagraph"/>
      </w:pPr>
      <w:r>
        <w:rPr>
          <w:bCs/>
          <w:b/>
        </w:rPr>
        <w:t xml:space="preserve">Email:</w:t>
      </w:r>
      <w:r>
        <w:t xml:space="preserve"> </w:t>
      </w:r>
      <w:r>
        <w:t xml:space="preserve">juan.pablo.physio@gmail.com</w:t>
      </w:r>
      <w:r>
        <w:br/>
      </w:r>
      <w:r>
        <w:rPr>
          <w:bCs/>
          <w:b/>
        </w:rPr>
        <w:t xml:space="preserve">Phone:</w:t>
      </w:r>
      <w:r>
        <w:t xml:space="preserve"> </w:t>
      </w:r>
      <w:r>
        <w:t xml:space="preserve">+57 310 123 4567</w:t>
      </w:r>
      <w:r>
        <w:br/>
      </w:r>
      <w:r>
        <w:rPr>
          <w:bCs/>
          <w:b/>
        </w:rPr>
        <w:t xml:space="preserve">LinkedIn:</w:t>
      </w:r>
      <w:r>
        <w:t xml:space="preserve"> </w:t>
      </w:r>
      <w:r>
        <w:t xml:space="preserve">linkedin.com/in/juanpablocv</w:t>
      </w:r>
    </w:p>
    <w:bookmarkEnd w:id="32"/>
    <w:p>
      <w:pPr>
        <w:pStyle w:val="BodyText"/>
      </w:pPr>
      <w:r>
        <w:t xml:space="preserve">This Curriculum Vitae highlights the professional journey of a dedicated Physiotherapist based in Colombia Bogotá, emphasizing expertise in rehabilitation and community health. The document is tailored to meet the standards of physiotherapy practice in Colombia, with a focus on local healthcare needs and cultural relevance.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Colombia Bogotá</dc:title>
  <dc:creator/>
  <dc:language>en</dc:language>
  <cp:keywords/>
  <dcterms:created xsi:type="dcterms:W3CDTF">2026-07-24T03:40:02Z</dcterms:created>
  <dcterms:modified xsi:type="dcterms:W3CDTF">2026-07-24T03:40:02Z</dcterms:modified>
</cp:coreProperties>
</file>

<file path=docProps/custom.xml><?xml version="1.0" encoding="utf-8"?>
<Properties xmlns="http://schemas.openxmlformats.org/officeDocument/2006/custom-properties" xmlns:vt="http://schemas.openxmlformats.org/officeDocument/2006/docPropsVTypes"/>
</file>