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Arief Prasetyo, S.Kep., M.Kes.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arief.physio@gmail.com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Jl. Merdeka No. 15, Jakarta Pusat, Indonesia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linkedin.com/in/ariefphysio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expertise in Indonesia Jakarta, specializing in musculoskeletal rehabilitation, sports injury management, and patient-centered care. Committed to delivering high-quality physiotherapy services tailored to the unique needs of individuals in Jakarta's diverse population. Proficient in both traditional and modern therapeutic techniques, with a focus on promoting holistic wellness and mobility. A strong advocate for professional development, actively participating in continuing education programs and community health initiatives within Indonesia Jakarta.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 (B.Sc. PT)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Clinical Physiotherapy (M.Sc. CP)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Sports Physiotherapy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ysiotherapist"/>
    <w:p>
      <w:pPr>
        <w:pStyle w:val="Heading3"/>
      </w:pPr>
      <w:r>
        <w:rPr>
          <w:bCs/>
          <w:b/>
        </w:rP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Siloam Hospitals Jakarta, Indonesia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4"/>
        </w:numPr>
        <w:pStyle w:val="Compact"/>
      </w:pPr>
      <w:r>
        <w:t xml:space="preserve">Provided comprehensive physiotherapy services to patients with orthopedic, neurological, and cardiopulmonary conditions in a clinical setting in Indonesia Jakarta.</w:t>
      </w:r>
    </w:p>
    <w:p>
      <w:pPr>
        <w:numPr>
          <w:ilvl w:val="0"/>
          <w:numId w:val="1004"/>
        </w:numPr>
        <w:pStyle w:val="Compact"/>
      </w:pPr>
      <w:r>
        <w:t xml:space="preserve">Developed individualized treatment plans focusing on pain management, functional restoration, and preventive care for patients across all age groups.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of physicians, nurses, and occupational therapists to ensure holistic patient care in Jakarta's healthcare ecosystem.</w:t>
      </w:r>
    </w:p>
    <w:p>
      <w:pPr>
        <w:numPr>
          <w:ilvl w:val="0"/>
          <w:numId w:val="1004"/>
        </w:numPr>
        <w:pStyle w:val="Compact"/>
      </w:pPr>
      <w:r>
        <w:t xml:space="preserve">Conducted regular assessments and progress evaluations to track patient recovery milestones, emphasizing evidence-based practices aligned with international standards.</w:t>
      </w:r>
    </w:p>
    <w:bookmarkEnd w:id="23"/>
    <w:bookmarkStart w:id="24" w:name="physiotherapist"/>
    <w:p>
      <w:pPr>
        <w:pStyle w:val="Heading3"/>
      </w:pPr>
      <w:r>
        <w:rPr>
          <w:bCs/>
          <w:b/>
        </w:rP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MAYAPADA HOSPITAL JAKARTA, Indonesia</w:t>
      </w:r>
    </w:p>
    <w:p>
      <w:pPr>
        <w:pStyle w:val="BodyText"/>
      </w:pPr>
      <w:r>
        <w:rPr>
          <w:bCs/>
          <w:b/>
        </w:rPr>
        <w:t xml:space="preserve">January 2017 – May 2019</w:t>
      </w:r>
    </w:p>
    <w:p>
      <w:pPr>
        <w:numPr>
          <w:ilvl w:val="0"/>
          <w:numId w:val="1005"/>
        </w:numPr>
        <w:pStyle w:val="Compact"/>
      </w:pPr>
      <w:r>
        <w:t xml:space="preserve">Delivered physiotherapy interventions for post-surgical recovery, stroke rehabilitation, and sports injuries in Jakarta's urban population.</w:t>
      </w:r>
    </w:p>
    <w:p>
      <w:pPr>
        <w:numPr>
          <w:ilvl w:val="0"/>
          <w:numId w:val="1005"/>
        </w:numPr>
        <w:pStyle w:val="Compact"/>
      </w:pPr>
      <w:r>
        <w:t xml:space="preserve">Utilized advanced techniques such as manual therapy, electrotherapy, and therapeutic exercise to enhance patient mobility and independence.</w:t>
      </w:r>
    </w:p>
    <w:p>
      <w:pPr>
        <w:numPr>
          <w:ilvl w:val="0"/>
          <w:numId w:val="1005"/>
        </w:numPr>
        <w:pStyle w:val="Compact"/>
      </w:pPr>
      <w:r>
        <w:t xml:space="preserve">Educated patients and families on home-based exercises and self-management strategies to support long-term recovery in Indonesia Jakarta.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RSUD Tarakan, Jakarta, Indonesia</w:t>
      </w:r>
    </w:p>
    <w:p>
      <w:pPr>
        <w:pStyle w:val="BodyText"/>
      </w:pPr>
      <w:r>
        <w:rPr>
          <w:bCs/>
          <w:b/>
        </w:rPr>
        <w:t xml:space="preserve">July 2015 – December 2015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clinical settings, focusing on patient assessment, treatment implementation, and documentation under the supervision of experienced physiotherapists in Jakarta.</w:t>
      </w:r>
    </w:p>
    <w:p>
      <w:pPr>
        <w:numPr>
          <w:ilvl w:val="0"/>
          <w:numId w:val="1006"/>
        </w:numPr>
        <w:pStyle w:val="Compact"/>
      </w:pPr>
      <w:r>
        <w:t xml:space="preserve">Participated in community health programs to raise awareness about musculoskeletal health and injury prevention among local residents.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Musculoskeletal, neurological, and cardiopulmonary physiotherapy; manual therapy; exercise prescription.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Excellent interpersonal and patient education abilities, fluent in Indonesian and English.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Familiar with electronic medical records (EMR) systems used in Indonesian hospitals like Siloam and Mayapada.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Adapted to the diverse cultural needs of patients in Indonesia Jakarta, ensuring respectful and inclusive care.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Indonesian Physiotherapists Association (IPAI) Registration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in Sports Physiotherapy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CPR and First Aid Certification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Indonesian Physiotherapists Association (IPAI)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Asian Federation of Orthopaedic Associations (AFOA)</w:t>
      </w:r>
    </w:p>
    <w:bookmarkEnd w:id="29"/>
    <w:bookmarkStart w:id="30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10"/>
        </w:numPr>
        <w:pStyle w:val="Compact"/>
      </w:pPr>
      <w:r>
        <w:t xml:space="preserve">Indonesian (Native)</w:t>
      </w:r>
    </w:p>
    <w:p>
      <w:pPr>
        <w:numPr>
          <w:ilvl w:val="0"/>
          <w:numId w:val="1010"/>
        </w:numPr>
        <w:pStyle w:val="Compact"/>
      </w:pPr>
      <w:r>
        <w:t xml:space="preserve">English (Proficient)</w:t>
      </w:r>
    </w:p>
    <w:p>
      <w:pPr>
        <w:numPr>
          <w:ilvl w:val="0"/>
          <w:numId w:val="1010"/>
        </w:numPr>
        <w:pStyle w:val="Compact"/>
      </w:pPr>
      <w:r>
        <w:t xml:space="preserve">Japanese (Basic – for international patient interactions)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at arief.physio@gmail.com or +62 812-3456-7890.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Physiotherapist in Indonesia Jakarta, emphasizing local expertise, cultural relevance, and professional commitment to the healthcare landscape of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Indonesia Jakarta</dc:title>
  <dc:creator/>
  <dc:language>en</dc:language>
  <cp:keywords/>
  <dcterms:created xsi:type="dcterms:W3CDTF">2025-12-03T13:24:19Z</dcterms:created>
  <dcterms:modified xsi:type="dcterms:W3CDTF">2025-12-03T13:24:19Z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