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hysiotherapist-in-iraq-baghdad"/>
    <w:p>
      <w:pPr>
        <w:pStyle w:val="Heading2"/>
      </w:pPr>
      <w:r>
        <w:t xml:space="preserve">Physiotherapist in Iraq Baghdad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[Address, Baghdad, Iraq]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Start w:id="20" w:name="summary"/>
    <w:p>
      <w:pPr>
        <w:pStyle w:val="Heading3"/>
      </w:pPr>
      <w:r>
        <w:t xml:space="preserve">Summary</w:t>
      </w:r>
    </w:p>
    <w:p>
      <w:pPr>
        <w:pStyle w:val="FirstParagraph"/>
      </w:pPr>
      <w:r>
        <w:t xml:space="preserve">A dedicated and experienced Physiotherapist with a focus on delivering high-quality rehabilitation services in Iraq Baghdad. Committed to improving patient mobility, reducing pain, and enhancing overall physical well-being. Proficient in both clinical practice and community health initiatives, with a deep understanding of the unique healthcare challenges faced in the region. A strong advocate for patient-centered care and professional development, aligned with international standards while adapting to local needs.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Baghdad, Iraq (Graduated: [Year]).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Rehabilitation</w:t>
      </w:r>
      <w:r>
        <w:t xml:space="preserve">, [University Name], [Country] (Graduated: [Year]).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Manual Therapy</w:t>
      </w:r>
      <w:r>
        <w:t xml:space="preserve">, [Institution], [Country] (Completed: [Year]).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[Hospital/Clinic Name], Baghdad, Iraq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physiotherapy services to patients with musculoskeletal, neurological, and post-surgical conditions.</w:t>
      </w:r>
    </w:p>
    <w:p>
      <w:pPr>
        <w:numPr>
          <w:ilvl w:val="0"/>
          <w:numId w:val="1002"/>
        </w:numPr>
        <w:pStyle w:val="Compact"/>
      </w:pPr>
      <w:r>
        <w:t xml:space="preserve">Develop personalized rehabilitation plans tailored to individual patient needs in Iraq Baghdad’s diverse healthcare settings.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teams, including physicians and occupational therapists, to ensure holistic care for patients.</w:t>
      </w:r>
    </w:p>
    <w:p>
      <w:pPr>
        <w:numPr>
          <w:ilvl w:val="0"/>
          <w:numId w:val="1002"/>
        </w:numPr>
        <w:pStyle w:val="Compact"/>
      </w:pPr>
      <w:r>
        <w:t xml:space="preserve">Mentor junior physiotherapists and conduct training sessions on evidence-based practices in physical therapy.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 to raise awareness about injury prevention and mobility solutions in Baghdad.</w:t>
      </w:r>
    </w:p>
    <w:bookmarkEnd w:id="22"/>
    <w:bookmarkStart w:id="23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[Clinic Name], Baghdad, Iraq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outpatient physiotherapy treatments, including manual therapy, therapeutic exercises, and electrotherapy.</w:t>
      </w:r>
    </w:p>
    <w:p>
      <w:pPr>
        <w:numPr>
          <w:ilvl w:val="0"/>
          <w:numId w:val="1003"/>
        </w:numPr>
        <w:pStyle w:val="Compact"/>
      </w:pPr>
      <w:r>
        <w:t xml:space="preserve">Assessed and managed patients with chronic pain conditions, sports injuries, and post-traumatic rehabilitation needs in Iraq Baghdad.</w:t>
      </w:r>
    </w:p>
    <w:p>
      <w:pPr>
        <w:numPr>
          <w:ilvl w:val="0"/>
          <w:numId w:val="1003"/>
        </w:numPr>
        <w:pStyle w:val="Compact"/>
      </w:pPr>
      <w:r>
        <w:t xml:space="preserve">Utilized modern techniques to improve patient outcomes and reduce recovery times through innovative interventions.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organizations to provide free physiotherapy services to underserved communities in Baghdad.</w:t>
      </w:r>
    </w:p>
    <w:bookmarkEnd w:id="23"/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 and neurological rehabilitation.</w:t>
      </w:r>
    </w:p>
    <w:p>
      <w:pPr>
        <w:numPr>
          <w:ilvl w:val="0"/>
          <w:numId w:val="1004"/>
        </w:numPr>
        <w:pStyle w:val="Compact"/>
      </w:pPr>
      <w:r>
        <w:t xml:space="preserve">Proficient in patient assessment, diagnosis, and treatment planning.</w:t>
      </w:r>
    </w:p>
    <w:p>
      <w:pPr>
        <w:numPr>
          <w:ilvl w:val="0"/>
          <w:numId w:val="1004"/>
        </w:numPr>
        <w:pStyle w:val="Compact"/>
      </w:pPr>
      <w:r>
        <w:t xml:space="preserve">Certified in advanced manual therapy techniques and therapeutic exercise prescription.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on self-management strategies for long-term recovery.</w:t>
      </w:r>
    </w:p>
    <w:p>
      <w:pPr>
        <w:numPr>
          <w:ilvl w:val="0"/>
          <w:numId w:val="1004"/>
        </w:numPr>
        <w:pStyle w:val="Compact"/>
      </w:pPr>
      <w:r>
        <w:t xml:space="preserve">Familiarity with Iraqi healthcare regulations and cultural considerations when working with diverse patient populations in Baghdad.</w:t>
      </w:r>
    </w:p>
    <w:p>
      <w:pPr>
        <w:numPr>
          <w:ilvl w:val="0"/>
          <w:numId w:val="1004"/>
        </w:numPr>
        <w:pStyle w:val="Compact"/>
      </w:pPr>
      <w:r>
        <w:t xml:space="preserve">Skilled in using digital tools for patient records and progress tracking.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Physiotherapy License</w:t>
      </w:r>
      <w:r>
        <w:t xml:space="preserve">, Ministry of Health, Iraq (Issued: [Year]).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Diploma in Sports Physiotherapy</w:t>
      </w:r>
      <w:r>
        <w:t xml:space="preserve">, [Institution], [Country] (Completed: [Year]).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Pain Management Techniques</w:t>
      </w:r>
      <w:r>
        <w:t xml:space="preserve">, [Institution], [Country] (Completed: [Year]).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 – reading/writing)</w:t>
      </w:r>
    </w:p>
    <w:bookmarkEnd w:id="27"/>
    <w:bookmarkStart w:id="28" w:name="projects-and-community-involvement"/>
    <w:p>
      <w:pPr>
        <w:pStyle w:val="Heading3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Baghdad Rehabilitation Outreach Program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Led a team to provide free physiotherapy services to displaced families in Baghdad, focusing on trauma recovery and mobility restoration.</w:t>
      </w:r>
    </w:p>
    <w:p>
      <w:pPr>
        <w:numPr>
          <w:ilvl w:val="0"/>
          <w:numId w:val="1007"/>
        </w:numPr>
        <w:pStyle w:val="Compact"/>
      </w:pPr>
      <w:r>
        <w:t xml:space="preserve">Partnered with NGOs to organize workshops on posture correction and ergonomic practices for office workers in the city.</w:t>
      </w:r>
    </w:p>
    <w:p>
      <w:pPr>
        <w:pStyle w:val="FirstParagraph"/>
      </w:pPr>
      <w:r>
        <w:rPr>
          <w:bCs/>
          <w:b/>
        </w:rPr>
        <w:t xml:space="preserve">Physiotherapy Awareness Campaign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in Baghdad to educate students on injury prevention and the importance of physical activity.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mobile app for tracking rehabilitation exercises, accessible to patients in remote areas of Iraq.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[Hospital/Clinic Name] and academic advisors from [University Name].</w:t>
      </w:r>
    </w:p>
    <w:p>
      <w:pPr>
        <w:pStyle w:val="BodyText"/>
      </w:pPr>
      <w:r>
        <w:t xml:space="preserve">This Curriculum Vitae is tailored for a Physiotherapist in Iraq Baghdad, emphasizing clinical expertise, community engagement, and adaptability to regional healthcare needs.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</dc:title>
  <dc:creator/>
  <dc:language>en</dc:language>
  <cp:keywords/>
  <dcterms:created xsi:type="dcterms:W3CDTF">2025-12-05T06:39:33Z</dcterms:created>
  <dcterms:modified xsi:type="dcterms:W3CDTF">2025-12-05T06:39:33Z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