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physiotherapist-in-japan-tokyo"/>
    <w:p>
      <w:pPr>
        <w:pStyle w:val="Heading2"/>
      </w:pPr>
      <w:r>
        <w:t xml:space="preserve">Physiotherapist in Japan Tokyo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Dedicated and highly skilled Physiotherapist with [X years] of experience in providing comprehensive rehabilitation services. Proficient in assessing, diagnosing, and treating musculoskeletal, neurological, and sports-related injuries. Committed to delivering patient-centered care aligned with the advanced healthcare standards of Japan Tokyo. A strong advocate for integrating traditional Japanese therapeutic practices with modern physiotherapy techniques to enhance recovery outcomes.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[University Name], [Country] (Graduated: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Japanese Language Proficiency (N2/N1)</w:t>
      </w:r>
      <w:r>
        <w:t xml:space="preserve">, [Language Institute], Japan (Completed: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Orthopedic Physiotherapy</w:t>
      </w:r>
      <w:r>
        <w:t xml:space="preserve">, [Institution Name], Tokyo, Japan (Completed: Year)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Physiotherapist</w:t>
      </w:r>
      <w:r>
        <w:t xml:space="preserve">, Tokyo Rehabilitation Clinic, Tokyo, Japan (Year – Present)</w:t>
      </w:r>
    </w:p>
    <w:p>
      <w:pPr>
        <w:numPr>
          <w:ilvl w:val="0"/>
          <w:numId w:val="1002"/>
        </w:numPr>
        <w:pStyle w:val="Compact"/>
      </w:pPr>
      <w:r>
        <w:t xml:space="preserve">Provided individualized treatment plans for patients with post-surgical recovery, chronic pain management, and sports injuries.</w:t>
      </w:r>
    </w:p>
    <w:p>
      <w:pPr>
        <w:numPr>
          <w:ilvl w:val="0"/>
          <w:numId w:val="1002"/>
        </w:numPr>
        <w:pStyle w:val="Compact"/>
      </w:pPr>
      <w:r>
        <w:t xml:space="preserve">Collaborated with orthopedic surgeons and multidisciplinary teams to ensure holistic patient care in a high-standard clinical environment in Japan Tokyo.</w:t>
      </w:r>
    </w:p>
    <w:p>
      <w:pPr>
        <w:numPr>
          <w:ilvl w:val="0"/>
          <w:numId w:val="1002"/>
        </w:numPr>
        <w:pStyle w:val="Compact"/>
      </w:pPr>
      <w:r>
        <w:t xml:space="preserve">Utilized evidence-based practices such as manual therapy, electrotherapy, and kinesiology taping to optimize functional outcomes.</w:t>
      </w:r>
    </w:p>
    <w:p>
      <w:pPr>
        <w:pStyle w:val="FirstParagraph"/>
      </w:pPr>
      <w:r>
        <w:rPr>
          <w:bCs/>
          <w:b/>
        </w:rPr>
        <w:t xml:space="preserve">Physiotherapist</w:t>
      </w:r>
      <w:r>
        <w:t xml:space="preserve">, HealthCare Asia Clinic, Tokyo, Japan (Year – Year)</w:t>
      </w:r>
    </w:p>
    <w:p>
      <w:pPr>
        <w:numPr>
          <w:ilvl w:val="0"/>
          <w:numId w:val="1003"/>
        </w:numPr>
        <w:pStyle w:val="Compact"/>
      </w:pPr>
      <w:r>
        <w:t xml:space="preserve">Treated over 500 patients annually, focusing on geriatric and neurological rehabilitation.</w:t>
      </w:r>
    </w:p>
    <w:p>
      <w:pPr>
        <w:numPr>
          <w:ilvl w:val="0"/>
          <w:numId w:val="1003"/>
        </w:numPr>
        <w:pStyle w:val="Compact"/>
      </w:pPr>
      <w:r>
        <w:t xml:space="preserve">Conducted community health workshops on injury prevention and wellness in Japan Tokyo, fostering patient education and engagement.</w:t>
      </w:r>
    </w:p>
    <w:p>
      <w:pPr>
        <w:numPr>
          <w:ilvl w:val="0"/>
          <w:numId w:val="1003"/>
        </w:numPr>
        <w:pStyle w:val="Compact"/>
      </w:pPr>
      <w:r>
        <w:t xml:space="preserve">Implemented Japanese cultural sensitivity training to better serve diverse patient populations.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t xml:space="preserve">, National Institute of Physical Medicine, Tokyo, Japan (Year)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advanced physiotherapy techniques under the supervision of Japanese medical experts.</w:t>
      </w:r>
    </w:p>
    <w:p>
      <w:pPr>
        <w:numPr>
          <w:ilvl w:val="0"/>
          <w:numId w:val="1004"/>
        </w:numPr>
        <w:pStyle w:val="Compact"/>
      </w:pPr>
      <w:r>
        <w:t xml:space="preserve">Contributed to research projects on musculoskeletal disorders prevalent in Japan Tokyo's aging population.</w:t>
      </w:r>
    </w:p>
    <w:bookmarkEnd w:id="23"/>
    <w:bookmarkStart w:id="24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Registered Physiotherapist, [Japan Physical Therapy Association], License Number: XXXXXX (Issued: Year)</w:t>
      </w:r>
    </w:p>
    <w:p>
      <w:pPr>
        <w:numPr>
          <w:ilvl w:val="0"/>
          <w:numId w:val="1005"/>
        </w:numPr>
        <w:pStyle w:val="Compact"/>
      </w:pPr>
      <w:r>
        <w:t xml:space="preserve">Certificate in Acupuncture and Moxibustion, Tokyo University of Traditional Medicine (Year)</w:t>
      </w:r>
    </w:p>
    <w:p>
      <w:pPr>
        <w:numPr>
          <w:ilvl w:val="0"/>
          <w:numId w:val="1005"/>
        </w:numPr>
        <w:pStyle w:val="Compact"/>
      </w:pPr>
      <w:r>
        <w:t xml:space="preserve">Basic Life Support (BLS) Certification, American Heart Association (Year)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manual therapy, therapeutic exercise prescription.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advanced physiotherapy equipment and electronic health records (EHR) systems common in Japan Tokyo.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and English; basic proficiency in Korean.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healthcare protocols, patient communication styles, and cultural practices.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Japanese Association of Physical Therapy (JAPT)</w:t>
      </w:r>
    </w:p>
    <w:p>
      <w:pPr>
        <w:numPr>
          <w:ilvl w:val="0"/>
          <w:numId w:val="1007"/>
        </w:numPr>
        <w:pStyle w:val="Compact"/>
      </w:pPr>
      <w:r>
        <w:t xml:space="preserve">Member, Asia-Pacific Physiotherapy Network</w:t>
      </w:r>
    </w:p>
    <w:p>
      <w:pPr>
        <w:numPr>
          <w:ilvl w:val="0"/>
          <w:numId w:val="1007"/>
        </w:numPr>
        <w:pStyle w:val="Compact"/>
      </w:pPr>
      <w:r>
        <w:t xml:space="preserve">Volunteer, Tokyo Health Fair – Community Outreach Programs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Experienced in adapting to the fast-paced and detail-oriented healthcare environment of Japan Tokyo.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Focus on integrating traditional Japanese therapies with contemporary physiotherapy methodologies.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international conferences such as the Asia-Pacific Physiotherapy Congress (Year) to stay updated on global trends in physiotherapy.</w:t>
      </w:r>
    </w:p>
    <w:bookmarkEnd w:id="27"/>
    <w:p>
      <w:pPr>
        <w:pStyle w:val="BodyText"/>
      </w:pPr>
      <w:r>
        <w:t xml:space="preserve">Curriculum Vitae for Physiotherapist in Japan Tokyo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Japan Tokyo</dc:title>
  <dc:creator/>
  <dc:language>en</dc:language>
  <cp:keywords/>
  <dcterms:created xsi:type="dcterms:W3CDTF">2026-07-21T04:57:16Z</dcterms:created>
  <dcterms:modified xsi:type="dcterms:W3CDTF">2026-07-21T04:57:16Z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