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Physiotherapist</w:t>
      </w:r>
      <w:r>
        <w:t xml:space="preserve"> </w:t>
      </w:r>
      <w:r>
        <w:t xml:space="preserve">-</w:t>
      </w:r>
      <w:r>
        <w:t xml:space="preserve"> </w:t>
      </w:r>
      <w:r>
        <w:t xml:space="preserve">Kenya</w:t>
      </w:r>
      <w:r>
        <w:t xml:space="preserve"> </w:t>
      </w:r>
      <w:r>
        <w:t xml:space="preserve">Nairobi</w:t>
      </w:r>
    </w:p>
    <w:bookmarkStart w:id="32" w:name="curriculum-vitae"/>
    <w:p>
      <w:pPr>
        <w:pStyle w:val="Heading1"/>
      </w:pPr>
      <w:r>
        <w:t xml:space="preserve">Curriculum Vitae</w:t>
      </w:r>
    </w:p>
    <w:bookmarkStart w:id="31" w:name="physiotherapist-kenya-nairobi"/>
    <w:p>
      <w:pPr>
        <w:pStyle w:val="Heading2"/>
      </w:pPr>
      <w:r>
        <w:t xml:space="preserve">Physiotherapist – Kenya Nairobi</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Contact No:</w:t>
      </w:r>
      <w:r>
        <w:t xml:space="preserve"> </w:t>
      </w:r>
      <w:r>
        <w:t xml:space="preserve">+254 7XX XXX XXX</w:t>
      </w:r>
    </w:p>
    <w:p>
      <w:pPr>
        <w:pStyle w:val="BodyText"/>
      </w:pPr>
      <w:r>
        <w:rPr>
          <w:bCs/>
          <w:b/>
        </w:rPr>
        <w:t xml:space="preserve">Email:</w:t>
      </w:r>
      <w:r>
        <w:t xml:space="preserve"> </w:t>
      </w:r>
      <w:r>
        <w:t xml:space="preserve">[your.email@example.com]</w:t>
      </w:r>
    </w:p>
    <w:p>
      <w:pPr>
        <w:pStyle w:val="BodyText"/>
      </w:pPr>
      <w:r>
        <w:rPr>
          <w:bCs/>
          <w:b/>
        </w:rPr>
        <w:t xml:space="preserve">Location:</w:t>
      </w:r>
      <w:r>
        <w:t xml:space="preserve"> </w:t>
      </w:r>
      <w:r>
        <w:t xml:space="preserve">Nairobi, Kenya</w:t>
      </w:r>
    </w:p>
    <w:bookmarkEnd w:id="20"/>
    <w:bookmarkStart w:id="21" w:name="professional-summary"/>
    <w:p>
      <w:pPr>
        <w:pStyle w:val="Heading3"/>
      </w:pPr>
      <w:r>
        <w:t xml:space="preserve">Professional Summary</w:t>
      </w:r>
    </w:p>
    <w:p>
      <w:pPr>
        <w:pStyle w:val="FirstParagraph"/>
      </w:pPr>
      <w:r>
        <w:t xml:space="preserve">A dedicated and experienced Physiotherapist with over 8 years of expertise in providing high-quality rehabilitation services in Kenya Nairobi. Specializing in musculoskeletal, neurologic, and sports physiotherapy, I am committed to empowering patients through personalized treatment plans tailored to their unique needs. My work at leading clinics and hospitals across Nairobi has allowed me to develop a deep understanding of the healthcare landscape in Kenya, enabling me to deliver effective care aligned with local standards and community requirements.</w:t>
      </w:r>
    </w:p>
    <w:p>
      <w:pPr>
        <w:pStyle w:val="BodyText"/>
      </w:pPr>
      <w:r>
        <w:t xml:space="preserve">As a Physiotherapist in Kenya Nairobi, I have consistently focused on improving patient mobility, reducing pain, and enhancing overall quality of life. My ability to adapt to diverse clinical settings—ranging from private clinics to public healthcare facilities—has made me a versatile professional. I am passionate about promoting preventive care and health education within the Kenyan community.</w:t>
      </w:r>
    </w:p>
    <w:bookmarkEnd w:id="21"/>
    <w:bookmarkStart w:id="22" w:name="education"/>
    <w:p>
      <w:pPr>
        <w:pStyle w:val="Heading3"/>
      </w:pPr>
      <w:r>
        <w:t xml:space="preserve">Education</w:t>
      </w:r>
    </w:p>
    <w:p>
      <w:pPr>
        <w:pStyle w:val="FirstParagraph"/>
      </w:pPr>
      <w:r>
        <w:rPr>
          <w:bCs/>
          <w:b/>
        </w:rPr>
        <w:t xml:space="preserve">Bachelor of Science in Physiotherapy</w:t>
      </w:r>
    </w:p>
    <w:p>
      <w:pPr>
        <w:pStyle w:val="BodyText"/>
      </w:pPr>
      <w:r>
        <w:t xml:space="preserve">Jomo Kenyatta University of Agriculture and Technology, Nairobi, Kenya</w:t>
      </w:r>
    </w:p>
    <w:p>
      <w:pPr>
        <w:pStyle w:val="BodyText"/>
      </w:pPr>
      <w:r>
        <w:t xml:space="preserve">Graduated: 2015</w:t>
      </w:r>
    </w:p>
    <w:p>
      <w:pPr>
        <w:numPr>
          <w:ilvl w:val="0"/>
          <w:numId w:val="1001"/>
        </w:numPr>
        <w:pStyle w:val="Compact"/>
      </w:pPr>
      <w:r>
        <w:t xml:space="preserve">Relevant coursework: Human Anatomy, Physiotherapy Techniques, Pathophysiology, Clinical Practice.</w:t>
      </w:r>
    </w:p>
    <w:p>
      <w:pPr>
        <w:numPr>
          <w:ilvl w:val="0"/>
          <w:numId w:val="1001"/>
        </w:numPr>
        <w:pStyle w:val="Compact"/>
      </w:pPr>
      <w:r>
        <w:t xml:space="preserve">Pursued additional training in manual therapy and sports injury management during my studies.</w:t>
      </w:r>
    </w:p>
    <w:p>
      <w:pPr>
        <w:pStyle w:val="FirstParagraph"/>
      </w:pPr>
      <w:r>
        <w:rPr>
          <w:bCs/>
          <w:b/>
        </w:rPr>
        <w:t xml:space="preserve">Postgraduate Diploma in Orthopedic Physiotherapy</w:t>
      </w:r>
    </w:p>
    <w:p>
      <w:pPr>
        <w:pStyle w:val="BodyText"/>
      </w:pPr>
      <w:r>
        <w:t xml:space="preserve">Kenya Medical Training College (KMTC), Nairobi, Kenya</w:t>
      </w:r>
    </w:p>
    <w:p>
      <w:pPr>
        <w:pStyle w:val="BodyText"/>
      </w:pPr>
      <w:r>
        <w:t xml:space="preserve">Graduated: 2018</w:t>
      </w:r>
    </w:p>
    <w:p>
      <w:pPr>
        <w:numPr>
          <w:ilvl w:val="0"/>
          <w:numId w:val="1002"/>
        </w:numPr>
        <w:pStyle w:val="Compact"/>
      </w:pPr>
      <w:r>
        <w:t xml:space="preserve">Focused on advanced techniques for treating musculoskeletal conditions.</w:t>
      </w:r>
    </w:p>
    <w:p>
      <w:pPr>
        <w:numPr>
          <w:ilvl w:val="0"/>
          <w:numId w:val="1002"/>
        </w:numPr>
        <w:pStyle w:val="Compact"/>
      </w:pPr>
      <w:r>
        <w:t xml:space="preserve">Completed clinical rotations at Nairobi General Hospital, gaining hands-on experience in high-volume physiotherapy settings.</w:t>
      </w:r>
    </w:p>
    <w:p>
      <w:pPr>
        <w:pStyle w:val="FirstParagraph"/>
      </w:pPr>
      <w:r>
        <w:rPr>
          <w:bCs/>
          <w:b/>
        </w:rPr>
        <w:t xml:space="preserve">Certificate in Pain Management and Chronic Disease Rehabilitation</w:t>
      </w:r>
    </w:p>
    <w:p>
      <w:pPr>
        <w:pStyle w:val="BodyText"/>
      </w:pPr>
      <w:r>
        <w:t xml:space="preserve">African Institute of Health and Development, Nairobi, Kenya</w:t>
      </w:r>
    </w:p>
    <w:p>
      <w:pPr>
        <w:pStyle w:val="BodyText"/>
      </w:pPr>
      <w:r>
        <w:t xml:space="preserve">Graduated: 2021</w:t>
      </w:r>
    </w:p>
    <w:bookmarkEnd w:id="22"/>
    <w:bookmarkStart w:id="26" w:name="professional-experience"/>
    <w:p>
      <w:pPr>
        <w:pStyle w:val="Heading3"/>
      </w:pPr>
      <w:r>
        <w:t xml:space="preserve">Professional Experience</w:t>
      </w:r>
    </w:p>
    <w:bookmarkStart w:id="23" w:name="X37c09a4236cdfb18a50db925db1830d82d394bf"/>
    <w:p>
      <w:pPr>
        <w:pStyle w:val="Heading4"/>
      </w:pPr>
      <w:r>
        <w:t xml:space="preserve">Senior Physiotherapist – Nairobi Rehabilitation Center (NRC)</w:t>
      </w:r>
    </w:p>
    <w:p>
      <w:pPr>
        <w:pStyle w:val="FirstParagraph"/>
      </w:pPr>
      <w:r>
        <w:rPr>
          <w:iCs/>
          <w:i/>
        </w:rPr>
        <w:t xml:space="preserve">July 2019 – Present</w:t>
      </w:r>
    </w:p>
    <w:p>
      <w:pPr>
        <w:numPr>
          <w:ilvl w:val="0"/>
          <w:numId w:val="1003"/>
        </w:numPr>
        <w:pStyle w:val="Compact"/>
      </w:pPr>
      <w:r>
        <w:t xml:space="preserve">Provided clinical supervision to junior physiotherapists and interns, ensuring adherence to Kenya’s healthcare standards.</w:t>
      </w:r>
    </w:p>
    <w:p>
      <w:pPr>
        <w:numPr>
          <w:ilvl w:val="0"/>
          <w:numId w:val="1003"/>
        </w:numPr>
        <w:pStyle w:val="Compact"/>
      </w:pPr>
      <w:r>
        <w:t xml:space="preserve">Developed individualized rehabilitation programs for patients recovering from stroke, spinal injuries, and post-surgical conditions in Nairobi.</w:t>
      </w:r>
    </w:p>
    <w:p>
      <w:pPr>
        <w:numPr>
          <w:ilvl w:val="0"/>
          <w:numId w:val="1003"/>
        </w:numPr>
        <w:pStyle w:val="Compact"/>
      </w:pPr>
      <w:r>
        <w:t xml:space="preserve">Collaborated with orthopedic surgeons and neurologists to improve patient outcomes through interdisciplinary care.</w:t>
      </w:r>
    </w:p>
    <w:p>
      <w:pPr>
        <w:numPr>
          <w:ilvl w:val="0"/>
          <w:numId w:val="1003"/>
        </w:numPr>
        <w:pStyle w:val="Compact"/>
      </w:pPr>
      <w:r>
        <w:t xml:space="preserve">Conducted community outreach programs in Nairobi to raise awareness about musculoskeletal health and injury prevention.</w:t>
      </w:r>
    </w:p>
    <w:bookmarkEnd w:id="23"/>
    <w:bookmarkStart w:id="24" w:name="Xf70fcb39fc04329fbac2e364feb0afeb864ed05"/>
    <w:p>
      <w:pPr>
        <w:pStyle w:val="Heading4"/>
      </w:pPr>
      <w:r>
        <w:t xml:space="preserve">Clinical Physiotherapist – St. Paul’s Hospital, Nairobi</w:t>
      </w:r>
    </w:p>
    <w:p>
      <w:pPr>
        <w:pStyle w:val="FirstParagraph"/>
      </w:pPr>
      <w:r>
        <w:rPr>
          <w:iCs/>
          <w:i/>
        </w:rPr>
        <w:t xml:space="preserve">August 2016 – June 2019</w:t>
      </w:r>
    </w:p>
    <w:p>
      <w:pPr>
        <w:numPr>
          <w:ilvl w:val="0"/>
          <w:numId w:val="1004"/>
        </w:numPr>
        <w:pStyle w:val="Compact"/>
      </w:pPr>
      <w:r>
        <w:t xml:space="preserve">Treated a diverse patient population, including athletes and elderly individuals, in both outpatient and inpatient settings.</w:t>
      </w:r>
    </w:p>
    <w:p>
      <w:pPr>
        <w:numPr>
          <w:ilvl w:val="0"/>
          <w:numId w:val="1004"/>
        </w:numPr>
        <w:pStyle w:val="Compact"/>
      </w:pPr>
      <w:r>
        <w:t xml:space="preserve">Utilized evidence-based practices to address acute and chronic conditions, aligning with Kenyan physiotherapy protocols.</w:t>
      </w:r>
    </w:p>
    <w:p>
      <w:pPr>
        <w:numPr>
          <w:ilvl w:val="0"/>
          <w:numId w:val="1004"/>
        </w:numPr>
        <w:pStyle w:val="Compact"/>
      </w:pPr>
      <w:r>
        <w:t xml:space="preserve">Trained nursing staff on basic physiotherapy techniques to support post-operative recovery in Nairobi’s public healthcare system.</w:t>
      </w:r>
    </w:p>
    <w:bookmarkEnd w:id="24"/>
    <w:bookmarkStart w:id="25" w:name="X6af171664ebcdd80d2f415717be5cbb0f4ff7a7"/>
    <w:p>
      <w:pPr>
        <w:pStyle w:val="Heading4"/>
      </w:pPr>
      <w:r>
        <w:t xml:space="preserve">Physiotherapist – Green Valley Private Clinic, Nairobi</w:t>
      </w:r>
    </w:p>
    <w:p>
      <w:pPr>
        <w:pStyle w:val="FirstParagraph"/>
      </w:pPr>
      <w:r>
        <w:rPr>
          <w:iCs/>
          <w:i/>
        </w:rPr>
        <w:t xml:space="preserve">January 2015 – July 2016</w:t>
      </w:r>
    </w:p>
    <w:p>
      <w:pPr>
        <w:numPr>
          <w:ilvl w:val="0"/>
          <w:numId w:val="1005"/>
        </w:numPr>
        <w:pStyle w:val="Compact"/>
      </w:pPr>
      <w:r>
        <w:t xml:space="preserve">Delivered physiotherapy services to private clients, focusing on sports injuries and musculoskeletal rehabilitation.</w:t>
      </w:r>
    </w:p>
    <w:p>
      <w:pPr>
        <w:numPr>
          <w:ilvl w:val="0"/>
          <w:numId w:val="1005"/>
        </w:numPr>
        <w:pStyle w:val="Compact"/>
      </w:pPr>
      <w:r>
        <w:t xml:space="preserve">Implemented ergonomic assessments for workplace environments in Nairobi to reduce injury risks.</w:t>
      </w:r>
    </w:p>
    <w:bookmarkEnd w:id="25"/>
    <w:bookmarkEnd w:id="26"/>
    <w:bookmarkStart w:id="27" w:name="skills"/>
    <w:p>
      <w:pPr>
        <w:pStyle w:val="Heading3"/>
      </w:pPr>
      <w:r>
        <w:t xml:space="preserve">Skills</w:t>
      </w:r>
    </w:p>
    <w:p>
      <w:pPr>
        <w:numPr>
          <w:ilvl w:val="0"/>
          <w:numId w:val="1006"/>
        </w:numPr>
        <w:pStyle w:val="Compact"/>
      </w:pPr>
      <w:r>
        <w:rPr>
          <w:bCs/>
          <w:b/>
        </w:rPr>
        <w:t xml:space="preserve">Clinical Expertise:</w:t>
      </w:r>
      <w:r>
        <w:t xml:space="preserve"> </w:t>
      </w:r>
      <w:r>
        <w:t xml:space="preserve">Musculoskeletal, neurologic, and sports physiotherapy; manual therapy; electrotherapy; hydrotherapy.</w:t>
      </w:r>
    </w:p>
    <w:p>
      <w:pPr>
        <w:numPr>
          <w:ilvl w:val="0"/>
          <w:numId w:val="1006"/>
        </w:numPr>
        <w:pStyle w:val="Compact"/>
      </w:pPr>
      <w:r>
        <w:rPr>
          <w:bCs/>
          <w:b/>
        </w:rPr>
        <w:t xml:space="preserve">Technical Skills:</w:t>
      </w:r>
      <w:r>
        <w:t xml:space="preserve"> </w:t>
      </w:r>
      <w:r>
        <w:t xml:space="preserve">Patient assessment, diagnostic imaging interpretation (X-ray/MRI), therapeutic exercise prescription.</w:t>
      </w:r>
    </w:p>
    <w:p>
      <w:pPr>
        <w:numPr>
          <w:ilvl w:val="0"/>
          <w:numId w:val="1006"/>
        </w:numPr>
        <w:pStyle w:val="Compact"/>
      </w:pPr>
      <w:r>
        <w:rPr>
          <w:bCs/>
          <w:b/>
        </w:rPr>
        <w:t xml:space="preserve">Languages:</w:t>
      </w:r>
      <w:r>
        <w:t xml:space="preserve"> </w:t>
      </w:r>
      <w:r>
        <w:t xml:space="preserve">English (fluent), Swahili (proficient).</w:t>
      </w:r>
    </w:p>
    <w:p>
      <w:pPr>
        <w:numPr>
          <w:ilvl w:val="0"/>
          <w:numId w:val="1006"/>
        </w:numPr>
        <w:pStyle w:val="Compact"/>
      </w:pPr>
      <w:r>
        <w:rPr>
          <w:bCs/>
          <w:b/>
        </w:rPr>
        <w:t xml:space="preserve">Software:</w:t>
      </w:r>
      <w:r>
        <w:t xml:space="preserve"> </w:t>
      </w:r>
      <w:r>
        <w:t xml:space="preserve">Microsoft Office Suite, physiotherapy documentation systems used in Nairobi hospitals.</w:t>
      </w:r>
    </w:p>
    <w:bookmarkEnd w:id="27"/>
    <w:bookmarkStart w:id="28" w:name="certifications-training"/>
    <w:p>
      <w:pPr>
        <w:pStyle w:val="Heading3"/>
      </w:pPr>
      <w:r>
        <w:t xml:space="preserve">Certifications &amp; Training</w:t>
      </w:r>
    </w:p>
    <w:p>
      <w:pPr>
        <w:numPr>
          <w:ilvl w:val="0"/>
          <w:numId w:val="1007"/>
        </w:numPr>
        <w:pStyle w:val="Compact"/>
      </w:pPr>
      <w:r>
        <w:t xml:space="preserve">American Heart Association (AHA) CPR and First Aid Certification (2020).</w:t>
      </w:r>
    </w:p>
    <w:p>
      <w:pPr>
        <w:numPr>
          <w:ilvl w:val="0"/>
          <w:numId w:val="1007"/>
        </w:numPr>
        <w:pStyle w:val="Compact"/>
      </w:pPr>
      <w:r>
        <w:t xml:space="preserve">Kenya Physiotherapists Association (KPA) Membership – Registered Member since 2016.</w:t>
      </w:r>
    </w:p>
    <w:p>
      <w:pPr>
        <w:numPr>
          <w:ilvl w:val="0"/>
          <w:numId w:val="1007"/>
        </w:numPr>
        <w:pStyle w:val="Compact"/>
      </w:pPr>
      <w:r>
        <w:t xml:space="preserve">Workshop on "Injury Prevention in Urban Populations" – Nairobi, Kenya (2021).</w:t>
      </w:r>
    </w:p>
    <w:bookmarkEnd w:id="28"/>
    <w:bookmarkStart w:id="29" w:name="professional-memberships"/>
    <w:p>
      <w:pPr>
        <w:pStyle w:val="Heading3"/>
      </w:pPr>
      <w:r>
        <w:t xml:space="preserve">Professional Memberships</w:t>
      </w:r>
    </w:p>
    <w:p>
      <w:pPr>
        <w:numPr>
          <w:ilvl w:val="0"/>
          <w:numId w:val="1008"/>
        </w:numPr>
        <w:pStyle w:val="Compact"/>
      </w:pPr>
      <w:r>
        <w:t xml:space="preserve">Kenya Physiotherapists Association (KPA) – Active Member.</w:t>
      </w:r>
    </w:p>
    <w:p>
      <w:pPr>
        <w:numPr>
          <w:ilvl w:val="0"/>
          <w:numId w:val="1008"/>
        </w:numPr>
        <w:pStyle w:val="Compact"/>
      </w:pPr>
      <w:r>
        <w:t xml:space="preserve">African Society of Physiotherapy (ASP) – Affiliate Member since 2018.</w:t>
      </w:r>
    </w:p>
    <w:bookmarkEnd w:id="29"/>
    <w:bookmarkStart w:id="30" w:name="references"/>
    <w:p>
      <w:pPr>
        <w:pStyle w:val="Heading3"/>
      </w:pPr>
      <w:r>
        <w:t xml:space="preserve">References</w:t>
      </w:r>
    </w:p>
    <w:p>
      <w:pPr>
        <w:pStyle w:val="FirstParagraph"/>
      </w:pPr>
      <w:r>
        <w:t xml:space="preserve">Available upon request. References include supervisors from Nairobi General Hospital and the Nairobi Rehabilitation Center.</w:t>
      </w:r>
    </w:p>
    <w:bookmarkEnd w:id="30"/>
    <w:p>
      <w:pPr>
        <w:pStyle w:val="BodyText"/>
      </w:pPr>
      <w:r>
        <w:t xml:space="preserve">This Curriculum Vitae is tailored for a Physiotherapist in Kenya Nairobi, emphasizing local expertise and professional achievements within the region.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Physiotherapist - Kenya Nairobi</dc:title>
  <dc:creator/>
  <dc:language>en</dc:language>
  <cp:keywords/>
  <dcterms:created xsi:type="dcterms:W3CDTF">2026-06-01T00:50:12Z</dcterms:created>
  <dcterms:modified xsi:type="dcterms:W3CDTF">2026-06-01T00:50:12Z</dcterms:modified>
</cp:coreProperties>
</file>

<file path=docProps/custom.xml><?xml version="1.0" encoding="utf-8"?>
<Properties xmlns="http://schemas.openxmlformats.org/officeDocument/2006/custom-properties" xmlns:vt="http://schemas.openxmlformats.org/officeDocument/2006/docPropsVTypes"/>
</file>