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curriculum-vitae"/>
    <w:p>
      <w:pPr>
        <w:pStyle w:val="Heading1"/>
      </w:pPr>
      <w:r>
        <w:t xml:space="preserve">Curriculum Vitae</w:t>
      </w:r>
    </w:p>
    <w:bookmarkStart w:id="20" w:name="physiotherapist-in-saudi-arabia-riyadh"/>
    <w:p>
      <w:pPr>
        <w:pStyle w:val="Heading2"/>
      </w:pPr>
      <w:r>
        <w:t xml:space="preserve">Physiotherapist in Saudi Arabia Riyadh</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w:t>
      </w:r>
    </w:p>
    <w:p>
      <w:pPr>
        <w:pStyle w:val="BodyText"/>
      </w:pPr>
      <w:r>
        <w:rPr>
          <w:bCs/>
          <w:b/>
        </w:rPr>
        <w:t xml:space="preserve">Address:</w:t>
      </w:r>
      <w:r>
        <w:t xml:space="preserve"> </w:t>
      </w:r>
      <w:r>
        <w:t xml:space="preserve">Riyadh, Saudi Arabia</w:t>
      </w:r>
    </w:p>
    <w:bookmarkEnd w:id="22"/>
    <w:bookmarkStart w:id="23" w:name="professional-summary"/>
    <w:p>
      <w:pPr>
        <w:pStyle w:val="Heading3"/>
      </w:pPr>
      <w:r>
        <w:t xml:space="preserve">Professional Summary</w:t>
      </w:r>
    </w:p>
    <w:p>
      <w:pPr>
        <w:pStyle w:val="FirstParagraph"/>
      </w:pPr>
      <w:r>
        <w:t xml:space="preserve">A dedicated and experienced Physiotherapist with over [X years] of expertise in providing evidence-based rehabilitation services in the dynamic healthcare environment of Saudi Arabia, particularly in Riyadh. Proficient in assessing, diagnosing, and treating patients with musculoskeletal, neurological, and cardiorespiratory conditions. Committed to delivering high-quality care aligned with the Kingdom's Vision 2030 goals for healthcare innovation and patient-centric outcomes. Skilled in utilizing advanced therapeutic techniques and fostering interdisciplinary collaboration to support holistic recovery. A strong advocate for cultural competence, ensuring effective communication and trust with patients from diverse backgrounds in Saudi Arabia Riyadh.</w:t>
      </w:r>
    </w:p>
    <w:bookmarkEnd w:id="23"/>
    <w:bookmarkStart w:id="24" w:name="education"/>
    <w:p>
      <w:pPr>
        <w:pStyle w:val="Heading3"/>
      </w:pPr>
      <w:r>
        <w:t xml:space="preserve">Education</w:t>
      </w:r>
    </w:p>
    <w:p>
      <w:pPr>
        <w:numPr>
          <w:ilvl w:val="0"/>
          <w:numId w:val="1001"/>
        </w:numPr>
        <w:pStyle w:val="Compact"/>
      </w:pPr>
      <w:r>
        <w:rPr>
          <w:bCs/>
          <w:b/>
        </w:rPr>
        <w:t xml:space="preserve">Bachelor of Science in Physiotherapy</w:t>
      </w:r>
      <w:r>
        <w:t xml:space="preserve">, [University Name], [Year]</w:t>
      </w:r>
    </w:p>
    <w:p>
      <w:pPr>
        <w:numPr>
          <w:ilvl w:val="0"/>
          <w:numId w:val="1001"/>
        </w:numPr>
        <w:pStyle w:val="Compact"/>
      </w:pPr>
      <w:r>
        <w:rPr>
          <w:bCs/>
          <w:b/>
        </w:rPr>
        <w:t xml:space="preserve">Master of Science in Musculoskeletal Physiotherapy</w:t>
      </w:r>
      <w:r>
        <w:t xml:space="preserve">, [University Name], [Year]</w:t>
      </w:r>
    </w:p>
    <w:p>
      <w:pPr>
        <w:numPr>
          <w:ilvl w:val="0"/>
          <w:numId w:val="1001"/>
        </w:numPr>
        <w:pStyle w:val="Compact"/>
      </w:pPr>
      <w:r>
        <w:rPr>
          <w:bCs/>
          <w:b/>
        </w:rPr>
        <w:t xml:space="preserve">Certification in Advanced Manual Therapy</w:t>
      </w:r>
      <w:r>
        <w:t xml:space="preserve">, [Institution], [Year]</w:t>
      </w:r>
    </w:p>
    <w:bookmarkEnd w:id="24"/>
    <w:bookmarkStart w:id="27" w:name="professional-experience"/>
    <w:p>
      <w:pPr>
        <w:pStyle w:val="Heading3"/>
      </w:pPr>
      <w:r>
        <w:t xml:space="preserve">Professional Experience</w:t>
      </w:r>
    </w:p>
    <w:bookmarkStart w:id="25" w:name="senior-physiotherapist"/>
    <w:p>
      <w:pPr>
        <w:pStyle w:val="Heading4"/>
      </w:pPr>
      <w:r>
        <w:rPr>
          <w:bCs/>
          <w:b/>
        </w:rPr>
        <w:t xml:space="preserve">Senior Physiotherapist</w:t>
      </w:r>
    </w:p>
    <w:p>
      <w:pPr>
        <w:pStyle w:val="FirstParagraph"/>
      </w:pPr>
      <w:r>
        <w:rPr>
          <w:iCs/>
          <w:i/>
        </w:rPr>
        <w:t xml:space="preserve">Riyadh General Hospital, Saudi Arabia Riyadh</w:t>
      </w:r>
      <w:r>
        <w:t xml:space="preserve"> </w:t>
      </w:r>
      <w:r>
        <w:t xml:space="preserve">| [Start Date] – [End Date]</w:t>
      </w:r>
    </w:p>
    <w:p>
      <w:pPr>
        <w:numPr>
          <w:ilvl w:val="0"/>
          <w:numId w:val="1002"/>
        </w:numPr>
        <w:pStyle w:val="Compact"/>
      </w:pPr>
      <w:r>
        <w:t xml:space="preserve">Provided comprehensive physiotherapy services to patients with post-surgical, sports-related, and chronic conditions, achieving a 90% patient satisfaction rate.</w:t>
      </w:r>
    </w:p>
    <w:p>
      <w:pPr>
        <w:numPr>
          <w:ilvl w:val="0"/>
          <w:numId w:val="1002"/>
        </w:numPr>
        <w:pStyle w:val="Compact"/>
      </w:pPr>
      <w:r>
        <w:t xml:space="preserve">Collaborated with orthopedic and neurology departments to develop personalized rehabilitation programs tailored to individual patient needs in Saudi Arabia Riyadh.</w:t>
      </w:r>
    </w:p>
    <w:p>
      <w:pPr>
        <w:numPr>
          <w:ilvl w:val="0"/>
          <w:numId w:val="1002"/>
        </w:numPr>
        <w:pStyle w:val="Compact"/>
      </w:pPr>
      <w:r>
        <w:t xml:space="preserve">Conducted regular assessments and documented progress using electronic health records (EHR) systems, ensuring compliance with Saudi healthcare standards.</w:t>
      </w:r>
    </w:p>
    <w:p>
      <w:pPr>
        <w:numPr>
          <w:ilvl w:val="0"/>
          <w:numId w:val="1002"/>
        </w:numPr>
        <w:pStyle w:val="Compact"/>
      </w:pPr>
      <w:r>
        <w:t xml:space="preserve">Trained junior physiotherapists on clinical techniques and cultural sensitivity practices specific to the region.</w:t>
      </w:r>
    </w:p>
    <w:bookmarkEnd w:id="25"/>
    <w:bookmarkStart w:id="26" w:name="physiotherapist"/>
    <w:p>
      <w:pPr>
        <w:pStyle w:val="Heading4"/>
      </w:pPr>
      <w:r>
        <w:rPr>
          <w:bCs/>
          <w:b/>
        </w:rPr>
        <w:t xml:space="preserve">Physiotherapist</w:t>
      </w:r>
    </w:p>
    <w:p>
      <w:pPr>
        <w:pStyle w:val="FirstParagraph"/>
      </w:pPr>
      <w:r>
        <w:rPr>
          <w:iCs/>
          <w:i/>
        </w:rPr>
        <w:t xml:space="preserve">Saudi Health Council, Riyadh</w:t>
      </w:r>
      <w:r>
        <w:t xml:space="preserve"> </w:t>
      </w:r>
      <w:r>
        <w:t xml:space="preserve">| [Start Date] – [End Date]</w:t>
      </w:r>
    </w:p>
    <w:p>
      <w:pPr>
        <w:numPr>
          <w:ilvl w:val="0"/>
          <w:numId w:val="1003"/>
        </w:numPr>
        <w:pStyle w:val="Compact"/>
      </w:pPr>
      <w:r>
        <w:t xml:space="preserve">Delivered outpatient and inpatient care, focusing on musculoskeletal and neurological rehabilitation for diverse age groups in Saudi Arabia.</w:t>
      </w:r>
    </w:p>
    <w:p>
      <w:pPr>
        <w:numPr>
          <w:ilvl w:val="0"/>
          <w:numId w:val="1003"/>
        </w:numPr>
        <w:pStyle w:val="Compact"/>
      </w:pPr>
      <w:r>
        <w:t xml:space="preserve">Organized community health workshops on injury prevention and exercise physiology, reaching over 500 participants in Riyadh.</w:t>
      </w:r>
    </w:p>
    <w:p>
      <w:pPr>
        <w:numPr>
          <w:ilvl w:val="0"/>
          <w:numId w:val="1003"/>
        </w:numPr>
        <w:pStyle w:val="Compact"/>
      </w:pPr>
      <w:r>
        <w:t xml:space="preserve">Participated in multidisciplinary teams to improve patient outcomes through integrated care models aligned with the Kingdom’s healthcare initiatives.</w:t>
      </w:r>
    </w:p>
    <w:bookmarkEnd w:id="26"/>
    <w:bookmarkEnd w:id="27"/>
    <w:bookmarkStart w:id="28" w:name="certifications-trainings"/>
    <w:p>
      <w:pPr>
        <w:pStyle w:val="Heading3"/>
      </w:pPr>
      <w:r>
        <w:t xml:space="preserve">Certifications &amp; Trainings</w:t>
      </w:r>
    </w:p>
    <w:p>
      <w:pPr>
        <w:numPr>
          <w:ilvl w:val="0"/>
          <w:numId w:val="1004"/>
        </w:numPr>
        <w:pStyle w:val="Compact"/>
      </w:pPr>
      <w:r>
        <w:rPr>
          <w:bCs/>
          <w:b/>
        </w:rPr>
        <w:t xml:space="preserve">Advanced Cardiac Life Support (ACLS)</w:t>
      </w:r>
      <w:r>
        <w:t xml:space="preserve">, [Institution], [Year]</w:t>
      </w:r>
    </w:p>
    <w:p>
      <w:pPr>
        <w:numPr>
          <w:ilvl w:val="0"/>
          <w:numId w:val="1004"/>
        </w:numPr>
        <w:pStyle w:val="Compact"/>
      </w:pPr>
      <w:r>
        <w:rPr>
          <w:bCs/>
          <w:b/>
        </w:rPr>
        <w:t xml:space="preserve">Manual Therapy Certification</w:t>
      </w:r>
      <w:r>
        <w:t xml:space="preserve">, [Institution], [Year]</w:t>
      </w:r>
    </w:p>
    <w:p>
      <w:pPr>
        <w:numPr>
          <w:ilvl w:val="0"/>
          <w:numId w:val="1004"/>
        </w:numPr>
        <w:pStyle w:val="Compact"/>
      </w:pPr>
      <w:r>
        <w:rPr>
          <w:bCs/>
          <w:b/>
        </w:rPr>
        <w:t xml:space="preserve">Clinical Research in Physiotherapy</w:t>
      </w:r>
      <w:r>
        <w:t xml:space="preserve">, [Institution], [Year]</w:t>
      </w:r>
    </w:p>
    <w:p>
      <w:pPr>
        <w:numPr>
          <w:ilvl w:val="0"/>
          <w:numId w:val="1004"/>
        </w:numPr>
        <w:pStyle w:val="Compact"/>
      </w:pPr>
      <w:r>
        <w:rPr>
          <w:bCs/>
          <w:b/>
        </w:rPr>
        <w:t xml:space="preserve">Arabic Language Proficiency (B2 Level)</w:t>
      </w:r>
      <w:r>
        <w:t xml:space="preserve">, [Institution], [Year]</w:t>
      </w:r>
    </w:p>
    <w:bookmarkEnd w:id="28"/>
    <w:bookmarkStart w:id="29" w:name="skills"/>
    <w:p>
      <w:pPr>
        <w:pStyle w:val="Heading3"/>
      </w:pPr>
      <w:r>
        <w:t xml:space="preserve">Skills</w:t>
      </w:r>
    </w:p>
    <w:p>
      <w:pPr>
        <w:numPr>
          <w:ilvl w:val="0"/>
          <w:numId w:val="1005"/>
        </w:numPr>
        <w:pStyle w:val="Compact"/>
      </w:pPr>
      <w:r>
        <w:t xml:space="preserve">Expertise in manual therapy, therapeutic exercises, and electrotherapy modalities.</w:t>
      </w:r>
    </w:p>
    <w:p>
      <w:pPr>
        <w:numPr>
          <w:ilvl w:val="0"/>
          <w:numId w:val="1005"/>
        </w:numPr>
        <w:pStyle w:val="Compact"/>
      </w:pPr>
      <w:r>
        <w:t xml:space="preserve">Strong proficiency in using physiotherapy software (e.g., EHR systems) and medical devices.</w:t>
      </w:r>
    </w:p>
    <w:p>
      <w:pPr>
        <w:numPr>
          <w:ilvl w:val="0"/>
          <w:numId w:val="1005"/>
        </w:numPr>
        <w:pStyle w:val="Compact"/>
      </w:pPr>
      <w:r>
        <w:t xml:space="preserve">Cultural competence and fluency in Arabic and English for effective communication with patients in Saudi Arabia Riyadh.</w:t>
      </w:r>
    </w:p>
    <w:p>
      <w:pPr>
        <w:numPr>
          <w:ilvl w:val="0"/>
          <w:numId w:val="1005"/>
        </w:numPr>
        <w:pStyle w:val="Compact"/>
      </w:pPr>
      <w:r>
        <w:t xml:space="preserve">Excellent interpersonal skills to build trust with patients from diverse cultural backgrounds.</w:t>
      </w:r>
    </w:p>
    <w:p>
      <w:pPr>
        <w:numPr>
          <w:ilvl w:val="0"/>
          <w:numId w:val="1005"/>
        </w:numPr>
        <w:pStyle w:val="Compact"/>
      </w:pPr>
      <w:r>
        <w:t xml:space="preserve">Knowledge of Saudi healthcare regulations and standards, including the Saudi Commission for Health Specialties (SCFHS).</w:t>
      </w:r>
    </w:p>
    <w:bookmarkEnd w:id="29"/>
    <w:bookmarkStart w:id="30" w:name="languages"/>
    <w:p>
      <w:pPr>
        <w:pStyle w:val="Heading3"/>
      </w:pPr>
      <w:r>
        <w:t xml:space="preserve">Languages</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French:</w:t>
      </w:r>
      <w:r>
        <w:t xml:space="preserve"> </w:t>
      </w:r>
      <w:r>
        <w:t xml:space="preserve">Basic proficiency (B1 level)</w:t>
      </w:r>
    </w:p>
    <w:bookmarkEnd w:id="30"/>
    <w:bookmarkStart w:id="31" w:name="professional-memberships"/>
    <w:p>
      <w:pPr>
        <w:pStyle w:val="Heading3"/>
      </w:pPr>
      <w:r>
        <w:t xml:space="preserve">Professional Memberships</w:t>
      </w:r>
    </w:p>
    <w:p>
      <w:pPr>
        <w:numPr>
          <w:ilvl w:val="0"/>
          <w:numId w:val="1007"/>
        </w:numPr>
        <w:pStyle w:val="Compact"/>
      </w:pPr>
      <w:r>
        <w:t xml:space="preserve">Saudi Physiotherapy Association (SPA), Member since [Year]</w:t>
      </w:r>
    </w:p>
    <w:p>
      <w:pPr>
        <w:numPr>
          <w:ilvl w:val="0"/>
          <w:numId w:val="1007"/>
        </w:numPr>
        <w:pStyle w:val="Compact"/>
      </w:pPr>
      <w:r>
        <w:t xml:space="preserve">International Society of Physical and Rehabilitation Medicine (ISPRM), Member since [Year]</w:t>
      </w:r>
    </w:p>
    <w:p>
      <w:pPr>
        <w:numPr>
          <w:ilvl w:val="0"/>
          <w:numId w:val="1007"/>
        </w:numPr>
        <w:pStyle w:val="Compact"/>
      </w:pPr>
      <w:r>
        <w:t xml:space="preserve">American Physical Therapy Association (APTA), Affiliate Member</w:t>
      </w:r>
    </w:p>
    <w:bookmarkEnd w:id="31"/>
    <w:bookmarkStart w:id="32" w:name="publications-research"/>
    <w:p>
      <w:pPr>
        <w:pStyle w:val="Heading3"/>
      </w:pPr>
      <w:r>
        <w:t xml:space="preserve">Publications &amp; Research</w:t>
      </w:r>
    </w:p>
    <w:p>
      <w:pPr>
        <w:pStyle w:val="FirstParagraph"/>
      </w:pPr>
      <w:r>
        <w:rPr>
          <w:bCs/>
          <w:b/>
        </w:rPr>
        <w:t xml:space="preserve">Article Title:</w:t>
      </w:r>
      <w:r>
        <w:t xml:space="preserve"> </w:t>
      </w:r>
      <w:r>
        <w:t xml:space="preserve">"Evaluating the Efficacy of Manual Therapy in Treating Chronic Low Back Pain in Saudi Arabia." *Journal of Physiotherapy and Rehabilitation*, [Year].</w:t>
      </w:r>
    </w:p>
    <w:p>
      <w:pPr>
        <w:pStyle w:val="BodyText"/>
      </w:pPr>
      <w:r>
        <w:rPr>
          <w:bCs/>
          <w:b/>
        </w:rPr>
        <w:t xml:space="preserve">Presentation:</w:t>
      </w:r>
      <w:r>
        <w:t xml:space="preserve"> </w:t>
      </w:r>
      <w:r>
        <w:t xml:space="preserve">"Innovations in Physiotherapy for Post-Operative Recovery" at the International Conference on Healthcare Technologies, Riyadh, [Year].</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[Your Name]. All rights reserved. Curriculum Vitae for Physiotherapist in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Saudi Arabia Riyadh</dc:title>
  <dc:creator/>
  <dc:language>en</dc:language>
  <cp:keywords/>
  <dcterms:created xsi:type="dcterms:W3CDTF">2025-12-05T06:38:05Z</dcterms:created>
  <dcterms:modified xsi:type="dcterms:W3CDTF">2025-12-05T06:38:05Z</dcterms:modified>
</cp:coreProperties>
</file>

<file path=docProps/custom.xml><?xml version="1.0" encoding="utf-8"?>
<Properties xmlns="http://schemas.openxmlformats.org/officeDocument/2006/custom-properties" xmlns:vt="http://schemas.openxmlformats.org/officeDocument/2006/docPropsVTypes"/>
</file>