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[X years] of experience in providing holistic rehabilitation services to individuals in Senegal Dakar. Committed to improving the quality of life for patients through evidence-based physiotherapy practices, community engagement, and collaboration with local healthcare institutions. Proficient in addressing musculoskeletal, neurological, and post-operative conditions while adapting to the unique healthcare challenges of Senegal Dakar.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Dakar, Senegal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Physiotherapy Techniques</w:t>
      </w:r>
      <w:r>
        <w:t xml:space="preserve">, Institute of Physical Therapy, Dakar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École Nationale des Sciences de la Santé, Senegal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hysiotherapist"/>
    <w:p>
      <w:pPr>
        <w:pStyle w:val="Heading3"/>
      </w:pPr>
      <w:r>
        <w:t xml:space="preserve">Clinical Physiotherapist</w:t>
      </w:r>
    </w:p>
    <w:p>
      <w:pPr>
        <w:pStyle w:val="FirstParagraph"/>
      </w:pPr>
      <w:r>
        <w:rPr>
          <w:iCs/>
          <w:i/>
        </w:rPr>
        <w:t xml:space="preserve">Dakar Medical Center, Senegal | Year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physiotherapy programs for patients with musculoskeletal injuries, neurological disorders, and post-surgical recovery in Dakar.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healthcare teams to develop multidisciplinary treatment plans tailored to the cultural and socioeconomic needs of Senegal Dakar communities.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raise awareness about preventive physiotherapy practices in urban and rural areas of Dakar.</w:t>
      </w:r>
    </w:p>
    <w:p>
      <w:pPr>
        <w:numPr>
          <w:ilvl w:val="0"/>
          <w:numId w:val="1002"/>
        </w:numPr>
        <w:pStyle w:val="Compact"/>
      </w:pPr>
      <w:r>
        <w:t xml:space="preserve">Trained local healthcare workers on advanced manual therapy techniques, emphasizing cost-effective solutions for resource-limited settings in Senegal.</w:t>
      </w:r>
    </w:p>
    <w:bookmarkEnd w:id="23"/>
    <w:bookmarkStart w:id="24" w:name="rehabilitation-specialist"/>
    <w:p>
      <w:pPr>
        <w:pStyle w:val="Heading3"/>
      </w:pPr>
      <w:r>
        <w:t xml:space="preserve">Rehabilitation Specialist</w:t>
      </w:r>
    </w:p>
    <w:p>
      <w:pPr>
        <w:pStyle w:val="FirstParagraph"/>
      </w:pPr>
      <w:r>
        <w:rPr>
          <w:iCs/>
          <w:i/>
        </w:rPr>
        <w:t xml:space="preserve">Sainte-Anne Rehabilitation Center, Dakar | Year – Year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monthly, focusing on stroke rehabilitation, sports injuries, and chronic pain management in Senegal Dakar.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 such as electrotherapy, hydrotherapy, and therapeutic exercise to enhance patient mobility and function.</w:t>
      </w:r>
    </w:p>
    <w:p>
      <w:pPr>
        <w:numPr>
          <w:ilvl w:val="0"/>
          <w:numId w:val="1003"/>
        </w:numPr>
        <w:pStyle w:val="Compact"/>
      </w:pPr>
      <w:r>
        <w:t xml:space="preserve">Developed a mobile physiotherapy initiative to reach underserved populations in remote areas of Dakar, improving access to care.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physiotherapeutic interventions for common conditions in Senegal’s healthcare system, contributing to local medical journals.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Hôpital Principal de Dakar | Year – Year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high-volume clinical setting, treating patients with diverse pathologies across Dakar’s public healthcare system.</w:t>
      </w:r>
    </w:p>
    <w:p>
      <w:pPr>
        <w:numPr>
          <w:ilvl w:val="0"/>
          <w:numId w:val="1004"/>
        </w:numPr>
        <w:pStyle w:val="Compact"/>
      </w:pPr>
      <w:r>
        <w:t xml:space="preserve">Participated in interdisciplinary case conferences and contributed to the development of patient care protocols aligned with Senegal’s national health guidelines.</w:t>
      </w:r>
    </w:p>
    <w:p>
      <w:pPr>
        <w:numPr>
          <w:ilvl w:val="0"/>
          <w:numId w:val="1004"/>
        </w:numPr>
        <w:pStyle w:val="Compact"/>
      </w:pPr>
      <w:r>
        <w:t xml:space="preserve">Received mentorship from senior physiotherapists specializing in orthopedic and neurologic rehabilitation, enhancing skills relevant to Senegal Dakar’s healthcare landscape.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Physiotherapy License, Senegal</w:t>
      </w:r>
      <w:r>
        <w:t xml:space="preserve"> </w:t>
      </w:r>
      <w:r>
        <w:t xml:space="preserve">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Therapist</w:t>
      </w:r>
      <w:r>
        <w:t xml:space="preserve">, World Confederation for Physical Therapy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American College of Surgeons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Dakar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 Dakar healthcare system and cultural nuances in patient care.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and families in both French (official language) and Wolof (local dialect).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equipment, including ultrasound machines, TENS units, and exercise therapy tools.</w:t>
      </w:r>
    </w:p>
    <w:p>
      <w:pPr>
        <w:numPr>
          <w:ilvl w:val="0"/>
          <w:numId w:val="1006"/>
        </w:numPr>
        <w:pStyle w:val="Compact"/>
      </w:pPr>
      <w:r>
        <w:t xml:space="preserve">Ability to adapt treatment plans for low-resource settings common in Senegal Dakar.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Wolof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Association des Thérapeutes de Physiothérapie du Sénégal (ATPS), contributing to policy discussions on physiotherapy standards in Dakar.</w:t>
      </w:r>
    </w:p>
    <w:p>
      <w:pPr>
        <w:numPr>
          <w:ilvl w:val="0"/>
          <w:numId w:val="1008"/>
        </w:numPr>
        <w:pStyle w:val="Compact"/>
      </w:pPr>
      <w:r>
        <w:t xml:space="preserve">Volunteer at local NGOs such as "Santé pour Tous" to provide free physiotherapy services in Dakar’s informal settlements.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Conference of Physiotherapists in Senegal, sharing insights on innovative rehabilitation techniques for rural and urban populations.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The Physiotherapist has a deep commitment to serving Senegal Dakar’s communities, ensuring that physiotherapy services are accessible, affordable, and culturally sensitive. With a focus on empowering patients through education and sustainable care models, the individual aims to contribute to the growth of the physiotherapy profession in Senegal while addressing regional health disparities.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Senegal Dakar</dc:title>
  <dc:creator/>
  <dc:language>en</dc:language>
  <cp:keywords/>
  <dcterms:created xsi:type="dcterms:W3CDTF">2025-12-01T16:49:10Z</dcterms:created>
  <dcterms:modified xsi:type="dcterms:W3CDTF">2025-12-01T16:49:10Z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