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1" w:name="X4bc5b800f3134c44960e04545fd0fc34740e224"/>
    <w:p>
      <w:pPr>
        <w:pStyle w:val="Heading1"/>
      </w:pPr>
      <w:r>
        <w:t xml:space="preserve">Curriculum Vitae: Physiotherapist in Singapore, Singapore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Physiotherapist with over 8 years of experience in delivering high-quality rehabilitation services in Singapore. Specializing in musculoskeletal, sports injury recovery, and geriatric care, I am committed to enhancing patient mobility and quality of life through evidence-based practices. My career in Singapore has been shaped by a deep understanding of the country’s healthcare system, cultural diversity, and the unique needs of its population. As a Physiotherapist in Singapore, I strive to combine clinical expertise with compassionate care to support individuals on their journey to recovery.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Nanyang Polytechnic, Singapore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Physiotherapy</w:t>
      </w:r>
      <w:r>
        <w:t xml:space="preserve">, National University of Singapore (NUS), Singapore (Graduated: 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2a519c1058dd456d749a8ba88329fd82d7ae95"/>
    <w:p>
      <w:pPr>
        <w:pStyle w:val="Heading3"/>
      </w:pPr>
      <w:r>
        <w:t xml:space="preserve">Singapore Health Services (SHS) - Senior Physiotherapist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General Hospital, Singapore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physiotherapy assessments and treatment plans for patients with post-surgical, neurological, and musculoskeletal conditions.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design individualized rehabilitation programs tailored to the needs of Singapore’s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Conduct community outreach programs in Singapore to promote physical wellness and injury prevention among elderly and youth populations.</w:t>
      </w:r>
    </w:p>
    <w:p>
      <w:pPr>
        <w:numPr>
          <w:ilvl w:val="0"/>
          <w:numId w:val="1002"/>
        </w:numPr>
        <w:pStyle w:val="Compact"/>
      </w:pPr>
      <w:r>
        <w:t xml:space="preserve">Mentor junior physiotherapists and contribute to continuous professional development initiatives within the hospital.</w:t>
      </w:r>
    </w:p>
    <w:bookmarkEnd w:id="23"/>
    <w:bookmarkStart w:id="24" w:name="Xd0bc23d8aebe42f758098d248477fa095b9495a"/>
    <w:p>
      <w:pPr>
        <w:pStyle w:val="Heading3"/>
      </w:pPr>
      <w:r>
        <w:t xml:space="preserve">RehabActive Physiotherapy Clinic - Physiotherapist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Orchard Road, Singapore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Treated over 200 patients monthly, focusing on sports injury rehabilitation, workplace injuries, and post-partum recovery.</w:t>
      </w:r>
    </w:p>
    <w:p>
      <w:pPr>
        <w:numPr>
          <w:ilvl w:val="0"/>
          <w:numId w:val="1003"/>
        </w:numPr>
        <w:pStyle w:val="Compact"/>
      </w:pPr>
      <w:r>
        <w:t xml:space="preserve">Utilized advanced techniques such as dry needling and manual therapy to address complex cases in Singapore’s fast-paced urban environment.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gyms and corporate wellness programs to expand access to physiotherapy services across Singapore.</w:t>
      </w:r>
    </w:p>
    <w:bookmarkEnd w:id="24"/>
    <w:bookmarkStart w:id="25" w:name="X80a53fd7a7b0ab98cfbfe60ccf2d21398657f77"/>
    <w:p>
      <w:pPr>
        <w:pStyle w:val="Heading3"/>
      </w:pPr>
      <w:r>
        <w:t xml:space="preserve">National Sports Council of Singapore - Clinical Physiotherapist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Kallang, Singapore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2014 – 2015</w:t>
      </w:r>
    </w:p>
    <w:p>
      <w:pPr>
        <w:numPr>
          <w:ilvl w:val="0"/>
          <w:numId w:val="1004"/>
        </w:numPr>
        <w:pStyle w:val="Compact"/>
      </w:pPr>
      <w:r>
        <w:t xml:space="preserve">Provided on-site physiotherapy support for athletes and sports teams participating in regional competitions.</w:t>
      </w:r>
    </w:p>
    <w:p>
      <w:pPr>
        <w:numPr>
          <w:ilvl w:val="0"/>
          <w:numId w:val="1004"/>
        </w:numPr>
        <w:pStyle w:val="Compact"/>
      </w:pPr>
      <w:r>
        <w:t xml:space="preserve">Educated coaches and athletes on injury prevention strategies aligned with Singapore’s national sports development goals.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therapeutic exercise prescription, and electrotherapy.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Fluency in English and Mandarin to cater to Singapore’s bilingual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EMR systems (e.g., Mi-Health) and physiotherapy software for patient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build trust with patients from diverse cultural backgrounds in Singapore.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Physiotherapy Council (SPC) Registration</w:t>
      </w:r>
      <w:r>
        <w:t xml:space="preserve"> </w:t>
      </w:r>
      <w:r>
        <w:t xml:space="preserve">– License Number: [Your License Number]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Federation of Orthopaedic Manipulative Therapists (IFOMT)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Singapore Red Cross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Pain Management Training</w:t>
      </w:r>
      <w:r>
        <w:t xml:space="preserve">, Singapore Institute of Physiotherapy (2021)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Mandarin, Malay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physiotherapist for the Singapore Stroke Association and National Kidney Foundation.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Singapore</dc:title>
  <dc:creator/>
  <dc:language>en</dc:language>
  <cp:keywords/>
  <dcterms:created xsi:type="dcterms:W3CDTF">2026-07-23T09:34:10Z</dcterms:created>
  <dcterms:modified xsi:type="dcterms:W3CDTF">2026-07-23T09:34:10Z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