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6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5" w:name="physiotherapist-in-sudan-khartoum"/>
    <w:p>
      <w:pPr>
        <w:pStyle w:val="Heading2"/>
      </w:pPr>
      <w:r>
        <w:t xml:space="preserve">Physiotherapist in Sudan Khartoum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amina.physio@khartoum.com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A dedicated and experienced Physiotherapist with a strong commitment to improving patient mobility and quality of life in Sudan Khartoum. Skilled in providing evidence-based therapeutic interventions tailored to the unique healthcare needs of the region. Proven expertise in clinical practice, education, and community health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Khartoum, Sudan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Orthopedic Physiotherapy</w:t>
      </w:r>
      <w:r>
        <w:t xml:space="preserve">, Cairo University, Egypt (2015–2017) – Specialized in musculoskeletal disorders prevalent in Sudan's climate and lifestyle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Manual Therapy</w:t>
      </w:r>
      <w:r>
        <w:t xml:space="preserve">, World Confederation for Physical Therapy (WCPT), 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Khartoum General Hospital, Sudan Khartoum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neurological, musculoskeletal, and post-surgical conditions in Sudan Khartoum.</w:t>
      </w:r>
    </w:p>
    <w:p>
      <w:pPr>
        <w:numPr>
          <w:ilvl w:val="0"/>
          <w:numId w:val="1002"/>
        </w:numPr>
        <w:pStyle w:val="Compact"/>
      </w:pPr>
      <w:r>
        <w:t xml:space="preserve">Developed individualized rehabilitation programs for stroke survivors, orthopedic patients, and individuals with chronic pain.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enhance patient outcomes and streamline clinical workflows in a high-demand healthcare environment.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physiotherapists on the latest techniques in manual therapy and movement analysis.</w:t>
      </w:r>
    </w:p>
    <w:bookmarkEnd w:id="23"/>
    <w:bookmarkStart w:id="24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Nile Rehabilitation Center, Sudan Khartoum</w:t>
      </w:r>
      <w:r>
        <w:t xml:space="preserve"> </w:t>
      </w:r>
      <w:r>
        <w:t xml:space="preserve">(2016–2019)</w:t>
      </w:r>
    </w:p>
    <w:p>
      <w:pPr>
        <w:numPr>
          <w:ilvl w:val="0"/>
          <w:numId w:val="1003"/>
        </w:numPr>
        <w:pStyle w:val="Compact"/>
      </w:pPr>
      <w:r>
        <w:t xml:space="preserve">Treated over 500 patients annually with a focus on sports injuries, pediatric musculoskeletal disorders, and geriatric care.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and evidence-based practices to assess and manage patient conditions in Sudan Khartoum's diverse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physical health and injury prevention in rural areas near Khartoum.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Sudan National Medical Institute, Khartoum</w:t>
      </w:r>
      <w:r>
        <w:t xml:space="preserve"> </w:t>
      </w:r>
      <w:r>
        <w:t xml:space="preserve">(2014–2015)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including emergency care and outpatient rehabilitation services.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physiotherapy protocols for trauma patients in collaboration with local healthcare providers.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Manual therapy, therapeutic exercise, electrotherapy, and hydrotherapy tailored to Sudan Khartoum's climate and patient demographics.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Arabic and English; effective in conveying complex medical information to patients and families.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physiotherapy software for patient records, telehealth platforms, and electronic health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Sudanese healthcare practices and patient expectations in Khartoum.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Stroke Rehabilitation Specialist</w:t>
      </w:r>
      <w:r>
        <w:t xml:space="preserve">, WCPT,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Orthopedic Physiotherapy Certification</w:t>
      </w:r>
      <w:r>
        <w:t xml:space="preserve">, University of Khartoum, 2019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Sudan Physiotherapists Association (SPA)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Physical Therapy Association (APTA)</w:t>
      </w:r>
      <w:r>
        <w:t xml:space="preserve"> </w:t>
      </w:r>
      <w:r>
        <w:t xml:space="preserve">– Active participant in regional conferences and workshops in Sudan Khartoum.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p>
      <w:pPr>
        <w:numPr>
          <w:ilvl w:val="0"/>
          <w:numId w:val="1008"/>
        </w:numPr>
        <w:pStyle w:val="Compact"/>
      </w:pPr>
      <w:r>
        <w:t xml:space="preserve">French (Basic – for international collaboration)</w:t>
      </w:r>
    </w:p>
    <w:bookmarkEnd w:id="30"/>
    <w:bookmarkStart w:id="31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Physiotherapist Award</w:t>
      </w:r>
      <w:r>
        <w:t xml:space="preserve">, Khartoum General Hospital, 2021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Health Initiative Grant</w:t>
      </w:r>
      <w:r>
        <w:t xml:space="preserve">, Sudan Ministry of Health, 2020 – For a project on mobility rehabilitation in underserved areas of Khartoum.</w:t>
      </w:r>
    </w:p>
    <w:bookmarkEnd w:id="31"/>
    <w:bookmarkStart w:id="33" w:name="volunteer-work"/>
    <w:p>
      <w:pPr>
        <w:pStyle w:val="Heading3"/>
      </w:pPr>
      <w:r>
        <w:t xml:space="preserve">Volunteer Work</w:t>
      </w:r>
    </w:p>
    <w:bookmarkStart w:id="32" w:name="physiotherapist-volunteer"/>
    <w:p>
      <w:pPr>
        <w:pStyle w:val="Heading4"/>
      </w:pPr>
      <w:r>
        <w:t xml:space="preserve">Physiotherapist Volunteer</w:t>
      </w:r>
    </w:p>
    <w:p>
      <w:pPr>
        <w:pStyle w:val="FirstParagraph"/>
      </w:pPr>
      <w:r>
        <w:rPr>
          <w:bCs/>
          <w:b/>
        </w:rPr>
        <w:t xml:space="preserve">Khartoum Health Initiative, Sudan</w:t>
      </w:r>
      <w:r>
        <w:t xml:space="preserve"> </w:t>
      </w:r>
      <w:r>
        <w:t xml:space="preserve">(2017–Present)</w:t>
      </w:r>
    </w:p>
    <w:p>
      <w:pPr>
        <w:numPr>
          <w:ilvl w:val="0"/>
          <w:numId w:val="1010"/>
        </w:numPr>
        <w:pStyle w:val="Compact"/>
      </w:pPr>
      <w:r>
        <w:t xml:space="preserve">Provided free physiotherapy services to low-income patients in rural clinics near Khartoum.</w:t>
      </w:r>
    </w:p>
    <w:p>
      <w:pPr>
        <w:numPr>
          <w:ilvl w:val="0"/>
          <w:numId w:val="1010"/>
        </w:numPr>
        <w:pStyle w:val="Compact"/>
      </w:pPr>
      <w:r>
        <w:t xml:space="preserve">Conducted workshops on postural correction and injury prevention for school children and elderly populations.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Amina Mohamed Ali at amina.physio@khartoum.com or +249 123 456 789.</w:t>
      </w:r>
    </w:p>
    <w:bookmarkEnd w:id="34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Physiotherapist in Sudan Khartoum – Committed to excellence in patient care and professional development.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Sudan Khartoum</dc:title>
  <dc:creator/>
  <dc:language>en</dc:language>
  <cp:keywords/>
  <dcterms:created xsi:type="dcterms:W3CDTF">2026-09-27T08:33:54Z</dcterms:created>
  <dcterms:modified xsi:type="dcterms:W3CDTF">2026-09-27T08:33:54Z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