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60d365f8dbe581d23478fd949cafe3109015899"/>
    <w:p>
      <w:pPr>
        <w:pStyle w:val="Heading2"/>
      </w:pPr>
      <w:r>
        <w:t xml:space="preserve">Physiotherapist in Vietnam Ho Chi Minh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Nguyen Thanh Lane, District 1, Vietnam Ho Chi Minh City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nguyenvana.physio@gmail.com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linkedin.com/in/nguyenvana-physio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Physiotherapist with over 8 years of experience in Vietnam Ho Chi Minh City, specializing in musculoskeletal, neurological, and sports rehabilitation. Proficient in providing evidence-based physiotherapy services tailored to the unique healthcare needs of patients in Vietnam Ho Chi Minh City. Committed to enhancing patient mobility, reducing pain, and promoting overall well-being through personalized treatment plans and advanced therapeutic techniques.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br/>
      </w:r>
      <w:r>
        <w:t xml:space="preserve">Ho Chi Minh City University of Medicine and Pharmacy, Vietnam</w:t>
      </w:r>
      <w:r>
        <w:br/>
      </w:r>
      <w:r>
        <w:t xml:space="preserve">Graduated: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Rehabilitation Sciences</w:t>
      </w:r>
      <w:r>
        <w:br/>
      </w:r>
      <w:r>
        <w:t xml:space="preserve">National University of Singapore (NUS), Singapore</w:t>
      </w:r>
      <w:r>
        <w:br/>
      </w:r>
      <w:r>
        <w:t xml:space="preserve">Graduated: 2017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hysiotherapist"/>
    <w:p>
      <w:pPr>
        <w:pStyle w:val="Heading4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Vietnam Ho Chi Minh City Rehabilitation Center</w:t>
      </w:r>
      <w:r>
        <w:br/>
      </w:r>
      <w:r>
        <w:t xml:space="preserve">January 2018 – Present</w:t>
      </w:r>
      <w:r>
        <w:br/>
      </w:r>
      <w:r>
        <w:t xml:space="preserve">- Develop and implement individualized physiotherapy programs for patients with musculoskeletal, neurological, and post-surgical conditions in Vietnam Ho Chi Minh City.</w:t>
      </w:r>
      <w:r>
        <w:br/>
      </w:r>
      <w:r>
        <w:t xml:space="preserve">- Conduct comprehensive patient assessments, including physical examinations and functional evaluations, to determine treatment goals.</w:t>
      </w:r>
      <w:r>
        <w:br/>
      </w:r>
      <w:r>
        <w:t xml:space="preserve">- Utilize manual therapy techniques, therapeutic exercises, and electrotherapy to alleviate pain and improve mobility.</w:t>
      </w:r>
      <w:r>
        <w:br/>
      </w:r>
      <w:r>
        <w:t xml:space="preserve">- Collaborate with physicians, nurses, and other healthcare professionals to ensure holistic patient care in Vietnam Ho Chi Minh City.</w:t>
      </w:r>
      <w:r>
        <w:br/>
      </w:r>
      <w:r>
        <w:t xml:space="preserve">- Provide education on injury prevention and self-management strategies for chronic conditions.</w:t>
      </w:r>
    </w:p>
    <w:bookmarkEnd w:id="23"/>
    <w:bookmarkStart w:id="24" w:name="physiotherapist"/>
    <w:p>
      <w:pPr>
        <w:pStyle w:val="Heading4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Ho Chi Minh City Private Clinic</w:t>
      </w:r>
      <w:r>
        <w:br/>
      </w:r>
      <w:r>
        <w:t xml:space="preserve">June 2015 – December 2017</w:t>
      </w:r>
      <w:r>
        <w:br/>
      </w:r>
      <w:r>
        <w:t xml:space="preserve">- Assessed and treated patients with a wide range of orthopedic and sports-related injuries in Vietnam Ho Chi Minh City.</w:t>
      </w:r>
      <w:r>
        <w:br/>
      </w:r>
      <w:r>
        <w:t xml:space="preserve">- Conducted group therapy sessions for chronic pain management, focusing on posture correction and core strength training.</w:t>
      </w:r>
      <w:r>
        <w:br/>
      </w:r>
      <w:r>
        <w:t xml:space="preserve">- Maintained detailed patient records, including progress notes and treatment outcomes.</w:t>
      </w:r>
      <w:r>
        <w:br/>
      </w:r>
      <w:r>
        <w:t xml:space="preserve">- Participated in community health programs to raise awareness about physical rehabilitation in Vietnam Ho Chi Minh City.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Vietnam National Hospital for Women and Children</w:t>
      </w:r>
      <w:r>
        <w:br/>
      </w:r>
      <w:r>
        <w:t xml:space="preserve">July 2013 – December 2013</w:t>
      </w:r>
      <w:r>
        <w:br/>
      </w:r>
      <w:r>
        <w:t xml:space="preserve">- Gained hands-on experience in pediatric physiotherapy, focusing on developmental delays and postnatal recovery.</w:t>
      </w:r>
      <w:r>
        <w:br/>
      </w:r>
      <w:r>
        <w:t xml:space="preserve">- Assisted in the implementation of therapeutic exercises for children with cerebral palsy in Vietnam Ho Chi Minh City.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manual therapy, including joint mobilization and soft tissue techniques</w:t>
      </w:r>
    </w:p>
    <w:p>
      <w:pPr>
        <w:numPr>
          <w:ilvl w:val="0"/>
          <w:numId w:val="1002"/>
        </w:numPr>
        <w:pStyle w:val="Compact"/>
      </w:pPr>
      <w:r>
        <w:t xml:space="preserve">Proficient in electrotherapy (TENS, ultrasound) and hydrotherapy</w:t>
      </w:r>
    </w:p>
    <w:p>
      <w:pPr>
        <w:numPr>
          <w:ilvl w:val="0"/>
          <w:numId w:val="1002"/>
        </w:numPr>
        <w:pStyle w:val="Compact"/>
      </w:pPr>
      <w:r>
        <w:t xml:space="preserve">Certified in sports injury rehabilitation and ergonomic assessments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explain treatment plans to patients in Vietnam Ho Chi Minh City</w:t>
      </w:r>
    </w:p>
    <w:p>
      <w:pPr>
        <w:numPr>
          <w:ilvl w:val="0"/>
          <w:numId w:val="1002"/>
        </w:numPr>
        <w:pStyle w:val="Compact"/>
      </w:pPr>
      <w:r>
        <w:t xml:space="preserve">Ability to work independently or as part of a multidisciplinary team in clinical settings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Manual Therapy</w:t>
      </w:r>
      <w:r>
        <w:t xml:space="preserve"> </w:t>
      </w:r>
      <w:r>
        <w:t xml:space="preserve">– Australian Physiotherapy Association, 2016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Course in Sports Physiotherapy</w:t>
      </w:r>
      <w:r>
        <w:t xml:space="preserve"> </w:t>
      </w:r>
      <w:r>
        <w:t xml:space="preserve">– Vietnam Sports Medicine Association,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– American Red Cross,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Competency Training for Healthcare Professionals in Vietnam Ho Chi Minh City</w:t>
      </w:r>
      <w:r>
        <w:t xml:space="preserve"> </w:t>
      </w:r>
      <w:r>
        <w:t xml:space="preserve">– HCMC Health Department, 2021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Vietnamese (Native)</w:t>
      </w:r>
    </w:p>
    <w:p>
      <w:pPr>
        <w:numPr>
          <w:ilvl w:val="0"/>
          <w:numId w:val="1004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4"/>
        </w:numPr>
        <w:pStyle w:val="Compact"/>
      </w:pPr>
      <w:r>
        <w:t xml:space="preserve">French (Basic – TOEIC 600)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Dr. Le Thi B (Head of Rehabilitation Department, Vietnam Ho Chi Minh City Rehabilitation Center) and Dr. Tran Van C (Orthopedic Surgeon, Ho Chi Minh City Private Clinic).</w:t>
      </w:r>
    </w:p>
    <w:bookmarkEnd w:id="30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– Physiotherapist in Vietnam Ho Chi Minh City | Updated: October 2023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Vietnam Ho Chi Minh City</dc:title>
  <dc:creator/>
  <dc:language>en</dc:language>
  <cp:keywords/>
  <dcterms:created xsi:type="dcterms:W3CDTF">2026-06-04T00:28:59Z</dcterms:created>
  <dcterms:modified xsi:type="dcterms:W3CDTF">2026-06-04T00:28:59Z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